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93" w:rsidRDefault="00460ED5">
      <w:pPr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/>
          <w:noProof/>
          <w:color w:val="000000"/>
        </w:rPr>
        <w:drawing>
          <wp:inline distT="0" distB="0" distL="0" distR="0">
            <wp:extent cx="1087120" cy="448310"/>
            <wp:effectExtent l="19050" t="0" r="0" b="0"/>
            <wp:docPr id="1" name="图片 1" descr="jctimes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jctimes图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44831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93" w:rsidRDefault="00634E93">
      <w:pPr>
        <w:rPr>
          <w:color w:val="000000"/>
        </w:rPr>
      </w:pPr>
    </w:p>
    <w:p w:rsidR="00634E93" w:rsidRDefault="00634E93" w:rsidP="00AB1F96">
      <w:pPr>
        <w:rPr>
          <w:rFonts w:ascii="仿宋" w:eastAsia="仿宋" w:hAnsi="仿宋"/>
          <w:b/>
          <w:color w:val="000000"/>
          <w:sz w:val="52"/>
          <w:szCs w:val="52"/>
        </w:rPr>
      </w:pPr>
    </w:p>
    <w:p w:rsidR="00634E93" w:rsidRDefault="00634E93">
      <w:pPr>
        <w:rPr>
          <w:color w:val="000000"/>
        </w:rPr>
      </w:pPr>
    </w:p>
    <w:p w:rsidR="00634E93" w:rsidRDefault="00634E93">
      <w:pPr>
        <w:rPr>
          <w:color w:val="000000"/>
        </w:rPr>
      </w:pPr>
    </w:p>
    <w:p w:rsidR="00634E93" w:rsidRDefault="00634E93">
      <w:pPr>
        <w:rPr>
          <w:color w:val="000000"/>
        </w:rPr>
      </w:pPr>
    </w:p>
    <w:p w:rsidR="00634E93" w:rsidRPr="00010000" w:rsidRDefault="006622D4" w:rsidP="00010000">
      <w:pPr>
        <w:spacing w:line="1300" w:lineRule="exact"/>
        <w:jc w:val="center"/>
        <w:rPr>
          <w:rFonts w:ascii="仿宋" w:eastAsia="仿宋" w:hAnsi="仿宋"/>
          <w:b/>
          <w:w w:val="150"/>
          <w:sz w:val="84"/>
          <w:szCs w:val="84"/>
        </w:rPr>
      </w:pPr>
      <w:r w:rsidRPr="00010000">
        <w:rPr>
          <w:rFonts w:ascii="微软雅黑" w:eastAsia="微软雅黑" w:hAnsi="微软雅黑" w:hint="eastAsia"/>
          <w:b/>
          <w:sz w:val="88"/>
          <w:szCs w:val="88"/>
        </w:rPr>
        <w:t>社会责任报告</w:t>
      </w:r>
    </w:p>
    <w:p w:rsidR="00634E93" w:rsidRDefault="00634E93">
      <w:pPr>
        <w:rPr>
          <w:color w:val="000000"/>
        </w:rPr>
      </w:pPr>
    </w:p>
    <w:p w:rsidR="00010000" w:rsidRDefault="00010000">
      <w:pPr>
        <w:rPr>
          <w:color w:val="000000"/>
        </w:rPr>
      </w:pPr>
    </w:p>
    <w:p w:rsidR="00010000" w:rsidRDefault="00010000">
      <w:pPr>
        <w:rPr>
          <w:color w:val="000000"/>
        </w:rPr>
      </w:pPr>
    </w:p>
    <w:p w:rsidR="00010000" w:rsidRDefault="00010000">
      <w:pPr>
        <w:rPr>
          <w:color w:val="000000"/>
        </w:rPr>
      </w:pPr>
    </w:p>
    <w:p w:rsidR="00010000" w:rsidRDefault="00010000">
      <w:pPr>
        <w:rPr>
          <w:color w:val="000000"/>
        </w:rPr>
      </w:pPr>
    </w:p>
    <w:p w:rsidR="00634E93" w:rsidRDefault="00634E93">
      <w:pPr>
        <w:rPr>
          <w:color w:val="000000"/>
        </w:rPr>
      </w:pPr>
    </w:p>
    <w:p w:rsidR="00634E93" w:rsidRDefault="00634E93">
      <w:pPr>
        <w:rPr>
          <w:color w:val="000000"/>
        </w:rPr>
      </w:pPr>
    </w:p>
    <w:p w:rsidR="00634E93" w:rsidRDefault="00634E93">
      <w:pPr>
        <w:rPr>
          <w:color w:val="000000"/>
        </w:rPr>
      </w:pPr>
    </w:p>
    <w:p w:rsidR="00010000" w:rsidRDefault="00460ED5" w:rsidP="00010000">
      <w:pPr>
        <w:jc w:val="center"/>
        <w:rPr>
          <w:rFonts w:ascii="微软雅黑" w:eastAsia="微软雅黑" w:hAnsi="微软雅黑"/>
          <w:sz w:val="56"/>
          <w:szCs w:val="56"/>
        </w:rPr>
      </w:pPr>
      <w:r>
        <w:rPr>
          <w:rFonts w:hint="eastAsia"/>
          <w:noProof/>
          <w:color w:val="000000"/>
        </w:rPr>
        <w:drawing>
          <wp:inline distT="0" distB="0" distL="0" distR="0">
            <wp:extent cx="6176645" cy="2941320"/>
            <wp:effectExtent l="38100" t="0" r="14605" b="8686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2941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230044">
        <w:rPr>
          <w:rFonts w:ascii="微软雅黑" w:eastAsia="微软雅黑" w:hAnsi="微软雅黑" w:hint="eastAsia"/>
          <w:sz w:val="48"/>
          <w:szCs w:val="48"/>
        </w:rPr>
        <w:t>浙江精诚时代科技股份有限公司</w:t>
      </w:r>
    </w:p>
    <w:p w:rsidR="00634E93" w:rsidRPr="00010000" w:rsidRDefault="00010000" w:rsidP="00010000">
      <w:pPr>
        <w:jc w:val="center"/>
        <w:rPr>
          <w:color w:val="000000"/>
          <w:sz w:val="44"/>
          <w:szCs w:val="44"/>
        </w:rPr>
      </w:pPr>
      <w:r w:rsidRPr="00010000">
        <w:rPr>
          <w:rFonts w:ascii="微软雅黑" w:eastAsia="微软雅黑" w:hAnsi="微软雅黑" w:hint="eastAsia"/>
          <w:sz w:val="44"/>
          <w:szCs w:val="44"/>
        </w:rPr>
        <w:t>报告日期：</w:t>
      </w:r>
      <w:r w:rsidR="001F5FC8">
        <w:rPr>
          <w:rFonts w:ascii="微软雅黑" w:eastAsia="微软雅黑" w:hAnsi="微软雅黑" w:hint="eastAsia"/>
          <w:sz w:val="44"/>
          <w:szCs w:val="44"/>
        </w:rPr>
        <w:t>2026年3月16日</w:t>
      </w:r>
    </w:p>
    <w:p w:rsidR="00634E93" w:rsidRDefault="00634E93">
      <w:pPr>
        <w:rPr>
          <w:color w:val="000000"/>
        </w:rPr>
      </w:pPr>
    </w:p>
    <w:p w:rsidR="00634E93" w:rsidRDefault="00634E93">
      <w:pPr>
        <w:jc w:val="center"/>
        <w:rPr>
          <w:rFonts w:ascii="仿宋" w:eastAsia="仿宋" w:hAnsi="仿宋"/>
          <w:b/>
          <w:bCs/>
          <w:color w:val="000000"/>
          <w:sz w:val="36"/>
          <w:szCs w:val="36"/>
        </w:rPr>
      </w:pPr>
    </w:p>
    <w:p w:rsidR="00634E93" w:rsidRDefault="00634E93">
      <w:pPr>
        <w:rPr>
          <w:color w:val="000000"/>
        </w:rPr>
        <w:sectPr w:rsidR="00634E93">
          <w:footerReference w:type="default" r:id="rId9"/>
          <w:pgSz w:w="11906" w:h="16838"/>
          <w:pgMar w:top="1134" w:right="1134" w:bottom="1134" w:left="1134" w:header="851" w:footer="539" w:gutter="0"/>
          <w:cols w:space="720"/>
          <w:docGrid w:linePitch="312"/>
        </w:sectPr>
      </w:pPr>
    </w:p>
    <w:p w:rsidR="001F5FC8" w:rsidRDefault="001F5FC8" w:rsidP="001F5FC8">
      <w:pPr>
        <w:pStyle w:val="10"/>
        <w:tabs>
          <w:tab w:val="right" w:leader="dot" w:pos="8296"/>
        </w:tabs>
        <w:spacing w:before="60" w:after="60" w:line="276" w:lineRule="auto"/>
        <w:jc w:val="center"/>
        <w:rPr>
          <w:rFonts w:hAnsi="宋体" w:cs="宋体"/>
          <w:b/>
          <w:bCs/>
          <w:kern w:val="32"/>
          <w:sz w:val="24"/>
          <w:szCs w:val="24"/>
        </w:rPr>
      </w:pPr>
      <w:r>
        <w:rPr>
          <w:rFonts w:hAnsi="宋体" w:cs="宋体" w:hint="eastAsia"/>
          <w:b/>
          <w:bCs/>
          <w:kern w:val="32"/>
          <w:sz w:val="24"/>
          <w:szCs w:val="24"/>
        </w:rPr>
        <w:lastRenderedPageBreak/>
        <w:t>目录</w:t>
      </w:r>
    </w:p>
    <w:p w:rsidR="001F5FC8" w:rsidRDefault="001F5FC8" w:rsidP="001F5FC8">
      <w:pPr>
        <w:pStyle w:val="10"/>
        <w:tabs>
          <w:tab w:val="right" w:leader="dot" w:pos="8296"/>
        </w:tabs>
        <w:spacing w:before="60" w:after="60" w:line="276" w:lineRule="auto"/>
        <w:rPr>
          <w:rFonts w:hAnsi="宋体"/>
          <w:color w:val="000000"/>
          <w:sz w:val="24"/>
          <w:szCs w:val="24"/>
        </w:rPr>
      </w:pPr>
    </w:p>
    <w:p w:rsidR="001F5FC8" w:rsidRDefault="00D819D6" w:rsidP="001F5FC8">
      <w:pPr>
        <w:pStyle w:val="10"/>
        <w:tabs>
          <w:tab w:val="right" w:leader="dot" w:pos="8296"/>
        </w:tabs>
        <w:spacing w:before="60" w:after="60" w:line="276" w:lineRule="auto"/>
        <w:rPr>
          <w:rFonts w:hAnsi="宋体"/>
          <w:color w:val="000000"/>
          <w:sz w:val="24"/>
          <w:szCs w:val="24"/>
        </w:rPr>
      </w:pPr>
      <w:hyperlink w:anchor="_Toc451594565" w:history="1">
        <w:r w:rsidR="001F5FC8">
          <w:rPr>
            <w:rStyle w:val="af9"/>
            <w:rFonts w:hAnsi="宋体" w:hint="eastAsia"/>
            <w:color w:val="000000"/>
            <w:sz w:val="24"/>
            <w:szCs w:val="24"/>
          </w:rPr>
          <w:t>一、</w:t>
        </w:r>
        <w:r w:rsidR="001F5FC8" w:rsidRPr="001F5FC8">
          <w:rPr>
            <w:rStyle w:val="af9"/>
            <w:color w:val="000000"/>
            <w:sz w:val="24"/>
            <w:szCs w:val="24"/>
          </w:rPr>
          <w:t>报告编制说</w:t>
        </w:r>
        <w:r w:rsidR="001F5FC8">
          <w:rPr>
            <w:rStyle w:val="af9"/>
            <w:color w:val="000000"/>
            <w:sz w:val="24"/>
            <w:szCs w:val="24"/>
          </w:rPr>
          <w:t>明</w:t>
        </w:r>
        <w:r w:rsidR="001F5FC8">
          <w:rPr>
            <w:rFonts w:hAnsi="宋体" w:hint="eastAsia"/>
            <w:color w:val="000000"/>
            <w:sz w:val="24"/>
            <w:szCs w:val="24"/>
          </w:rPr>
          <w:t>…………………………………………………………………………………</w:t>
        </w:r>
      </w:hyperlink>
      <w:r w:rsidR="001F5FC8">
        <w:rPr>
          <w:rFonts w:hAnsi="宋体" w:hint="eastAsia"/>
          <w:color w:val="000000"/>
          <w:sz w:val="24"/>
          <w:szCs w:val="24"/>
        </w:rPr>
        <w:t>1</w:t>
      </w:r>
    </w:p>
    <w:p w:rsidR="001F5FC8" w:rsidRDefault="00D819D6" w:rsidP="001F5FC8">
      <w:pPr>
        <w:pStyle w:val="10"/>
        <w:tabs>
          <w:tab w:val="right" w:leader="dot" w:pos="8296"/>
        </w:tabs>
        <w:spacing w:before="60" w:after="60" w:line="276" w:lineRule="auto"/>
        <w:rPr>
          <w:rFonts w:hAnsi="宋体"/>
          <w:color w:val="000000"/>
          <w:sz w:val="24"/>
          <w:szCs w:val="24"/>
        </w:rPr>
      </w:pPr>
      <w:hyperlink w:anchor="_Toc451594566" w:history="1">
        <w:r w:rsidR="001F5FC8">
          <w:rPr>
            <w:rStyle w:val="af9"/>
            <w:rFonts w:hAnsi="宋体" w:hint="eastAsia"/>
            <w:color w:val="000000"/>
            <w:sz w:val="24"/>
            <w:szCs w:val="24"/>
          </w:rPr>
          <w:t>二、公司概况</w:t>
        </w:r>
        <w:r w:rsidR="001F5FC8">
          <w:rPr>
            <w:rFonts w:hAnsi="宋体" w:hint="eastAsia"/>
            <w:color w:val="000000"/>
            <w:sz w:val="24"/>
            <w:szCs w:val="24"/>
          </w:rPr>
          <w:t>……………………………………………………………</w:t>
        </w:r>
        <w:r w:rsidR="001F5FC8" w:rsidRPr="001F5FC8">
          <w:rPr>
            <w:rFonts w:hAnsi="宋体" w:hint="eastAsia"/>
            <w:color w:val="000000"/>
            <w:sz w:val="24"/>
            <w:szCs w:val="24"/>
          </w:rPr>
          <w:t>……</w:t>
        </w:r>
        <w:r w:rsidR="001F5FC8">
          <w:rPr>
            <w:rFonts w:hAnsi="宋体" w:hint="eastAsia"/>
            <w:color w:val="000000"/>
            <w:sz w:val="24"/>
            <w:szCs w:val="24"/>
          </w:rPr>
          <w:t>……………………</w:t>
        </w:r>
      </w:hyperlink>
      <w:r w:rsidR="001F5FC8">
        <w:rPr>
          <w:rFonts w:hAnsi="宋体"/>
          <w:color w:val="000000"/>
          <w:sz w:val="24"/>
          <w:szCs w:val="24"/>
        </w:rPr>
        <w:t>5</w:t>
      </w:r>
    </w:p>
    <w:p w:rsidR="001F5FC8" w:rsidRDefault="00D819D6" w:rsidP="001F5FC8">
      <w:pPr>
        <w:pStyle w:val="10"/>
        <w:tabs>
          <w:tab w:val="right" w:leader="dot" w:pos="8296"/>
        </w:tabs>
        <w:spacing w:before="60" w:after="60" w:line="276" w:lineRule="auto"/>
        <w:rPr>
          <w:rFonts w:hAnsi="宋体"/>
          <w:color w:val="000000"/>
          <w:sz w:val="24"/>
          <w:szCs w:val="24"/>
        </w:rPr>
      </w:pPr>
      <w:hyperlink w:anchor="_Toc451594567" w:history="1">
        <w:r w:rsidR="001F5FC8">
          <w:rPr>
            <w:rStyle w:val="af9"/>
            <w:rFonts w:hAnsi="宋体" w:hint="eastAsia"/>
            <w:color w:val="000000"/>
            <w:sz w:val="24"/>
            <w:szCs w:val="24"/>
          </w:rPr>
          <w:t>三、社会责任履行实践</w:t>
        </w:r>
        <w:r w:rsidR="001F5FC8">
          <w:rPr>
            <w:rFonts w:hAnsi="宋体" w:hint="eastAsia"/>
            <w:color w:val="000000"/>
            <w:sz w:val="24"/>
            <w:szCs w:val="24"/>
          </w:rPr>
          <w:t>……………………………………………………………………………</w:t>
        </w:r>
      </w:hyperlink>
      <w:r w:rsidR="001F5FC8">
        <w:rPr>
          <w:rFonts w:hAnsi="宋体"/>
          <w:color w:val="000000"/>
          <w:sz w:val="24"/>
          <w:szCs w:val="24"/>
        </w:rPr>
        <w:t>6</w:t>
      </w:r>
    </w:p>
    <w:p w:rsidR="001F5FC8" w:rsidRDefault="00D819D6" w:rsidP="001F5FC8">
      <w:pPr>
        <w:pStyle w:val="10"/>
        <w:tabs>
          <w:tab w:val="right" w:leader="dot" w:pos="8296"/>
        </w:tabs>
        <w:spacing w:before="60" w:after="60" w:line="276" w:lineRule="auto"/>
        <w:rPr>
          <w:rFonts w:hAnsi="宋体"/>
          <w:color w:val="000000"/>
          <w:sz w:val="24"/>
          <w:szCs w:val="24"/>
        </w:rPr>
      </w:pPr>
      <w:hyperlink w:anchor="_Toc451594568" w:history="1">
        <w:r w:rsidR="001F5FC8">
          <w:rPr>
            <w:rStyle w:val="af9"/>
            <w:rFonts w:hAnsi="宋体" w:hint="eastAsia"/>
            <w:color w:val="000000"/>
            <w:sz w:val="24"/>
            <w:szCs w:val="24"/>
          </w:rPr>
          <w:t>四、存在问题与改进方向</w:t>
        </w:r>
        <w:r w:rsidR="001F5FC8">
          <w:rPr>
            <w:rFonts w:hAnsi="宋体" w:hint="eastAsia"/>
            <w:color w:val="000000"/>
            <w:sz w:val="24"/>
            <w:szCs w:val="24"/>
          </w:rPr>
          <w:t>…………………………………………………………………………</w:t>
        </w:r>
      </w:hyperlink>
      <w:r w:rsidR="001F5FC8">
        <w:rPr>
          <w:rFonts w:hAnsi="宋体"/>
          <w:color w:val="000000"/>
          <w:sz w:val="24"/>
          <w:szCs w:val="24"/>
        </w:rPr>
        <w:t>12</w:t>
      </w:r>
    </w:p>
    <w:p w:rsidR="001F5FC8" w:rsidRDefault="00D819D6" w:rsidP="001F5FC8">
      <w:pPr>
        <w:pStyle w:val="10"/>
        <w:tabs>
          <w:tab w:val="right" w:leader="dot" w:pos="8296"/>
        </w:tabs>
        <w:spacing w:before="60" w:after="60" w:line="276" w:lineRule="auto"/>
        <w:rPr>
          <w:rFonts w:hAnsi="宋体"/>
          <w:color w:val="000000"/>
          <w:sz w:val="24"/>
          <w:szCs w:val="24"/>
        </w:rPr>
      </w:pPr>
      <w:hyperlink w:anchor="_Toc451594569" w:history="1">
        <w:r w:rsidR="001F5FC8">
          <w:rPr>
            <w:rStyle w:val="af9"/>
            <w:rFonts w:hAnsi="宋体" w:hint="eastAsia"/>
            <w:color w:val="000000"/>
            <w:sz w:val="24"/>
            <w:szCs w:val="24"/>
          </w:rPr>
          <w:t>五、未来展望</w:t>
        </w:r>
        <w:r w:rsidR="001F5FC8">
          <w:rPr>
            <w:rFonts w:hAnsi="宋体" w:hint="eastAsia"/>
            <w:color w:val="000000"/>
            <w:sz w:val="24"/>
            <w:szCs w:val="24"/>
          </w:rPr>
          <w:t>……………………………………………………………</w:t>
        </w:r>
        <w:r w:rsidR="001F5FC8" w:rsidRPr="001F5FC8">
          <w:rPr>
            <w:rFonts w:hAnsi="宋体" w:hint="eastAsia"/>
            <w:color w:val="000000"/>
            <w:sz w:val="24"/>
            <w:szCs w:val="24"/>
          </w:rPr>
          <w:t>……</w:t>
        </w:r>
        <w:r w:rsidR="001F5FC8">
          <w:rPr>
            <w:rFonts w:hAnsi="宋体" w:hint="eastAsia"/>
            <w:color w:val="000000"/>
            <w:sz w:val="24"/>
            <w:szCs w:val="24"/>
          </w:rPr>
          <w:t>……………………</w:t>
        </w:r>
      </w:hyperlink>
      <w:r w:rsidR="001F5FC8">
        <w:rPr>
          <w:rFonts w:hAnsi="宋体"/>
          <w:color w:val="000000"/>
          <w:sz w:val="24"/>
          <w:szCs w:val="24"/>
        </w:rPr>
        <w:t>16</w:t>
      </w:r>
    </w:p>
    <w:p w:rsidR="001F5FC8" w:rsidRDefault="00D819D6" w:rsidP="001F5FC8">
      <w:pPr>
        <w:widowControl/>
        <w:spacing w:line="276" w:lineRule="auto"/>
        <w:jc w:val="left"/>
        <w:rPr>
          <w:rFonts w:ascii="宋体" w:hAnsi="宋体" w:cs="宋体"/>
          <w:b/>
          <w:bCs/>
          <w:color w:val="000000"/>
          <w:kern w:val="32"/>
          <w:sz w:val="24"/>
        </w:rPr>
      </w:pPr>
      <w:hyperlink w:anchor="_Toc451594570" w:history="1">
        <w:r w:rsidR="001F5FC8">
          <w:rPr>
            <w:rStyle w:val="af9"/>
            <w:rFonts w:ascii="宋体" w:hAnsi="宋体" w:hint="eastAsia"/>
            <w:color w:val="000000"/>
            <w:sz w:val="24"/>
          </w:rPr>
          <w:t>六、附件1：</w:t>
        </w:r>
        <w:r w:rsidR="001F5FC8" w:rsidRPr="001F5FC8">
          <w:rPr>
            <w:rStyle w:val="af9"/>
            <w:color w:val="000000"/>
            <w:sz w:val="24"/>
          </w:rPr>
          <w:t>2026-2027</w:t>
        </w:r>
        <w:r w:rsidR="001F5FC8" w:rsidRPr="001F5FC8">
          <w:rPr>
            <w:rStyle w:val="af9"/>
            <w:color w:val="000000"/>
            <w:sz w:val="24"/>
          </w:rPr>
          <w:t>年</w:t>
        </w:r>
        <w:r w:rsidR="001F5FC8" w:rsidRPr="001F5FC8">
          <w:rPr>
            <w:rStyle w:val="af9"/>
            <w:color w:val="000000"/>
            <w:sz w:val="24"/>
          </w:rPr>
          <w:t>“</w:t>
        </w:r>
        <w:r w:rsidR="001F5FC8" w:rsidRPr="001F5FC8">
          <w:rPr>
            <w:rStyle w:val="af9"/>
            <w:color w:val="000000"/>
            <w:sz w:val="24"/>
          </w:rPr>
          <w:t>浙江制造</w:t>
        </w:r>
        <w:r w:rsidR="001F5FC8" w:rsidRPr="001F5FC8">
          <w:rPr>
            <w:rStyle w:val="af9"/>
            <w:color w:val="000000"/>
            <w:sz w:val="24"/>
          </w:rPr>
          <w:t>”</w:t>
        </w:r>
        <w:r w:rsidR="001F5FC8" w:rsidRPr="001F5FC8">
          <w:rPr>
            <w:rStyle w:val="af9"/>
            <w:color w:val="000000"/>
            <w:sz w:val="24"/>
          </w:rPr>
          <w:t>社会责任行动计划与目标清单</w:t>
        </w:r>
        <w:r w:rsidR="001F5FC8">
          <w:rPr>
            <w:rFonts w:ascii="宋体" w:hAnsi="宋体" w:hint="eastAsia"/>
            <w:color w:val="000000"/>
            <w:sz w:val="24"/>
          </w:rPr>
          <w:t>…………………………</w:t>
        </w:r>
      </w:hyperlink>
      <w:r w:rsidR="001F5FC8">
        <w:rPr>
          <w:rFonts w:ascii="宋体" w:hAnsi="宋体"/>
          <w:color w:val="000000"/>
          <w:sz w:val="24"/>
        </w:rPr>
        <w:t>19</w:t>
      </w:r>
    </w:p>
    <w:p w:rsidR="001F5FC8" w:rsidRDefault="001F5FC8" w:rsidP="001F5FC8">
      <w:pPr>
        <w:widowControl/>
        <w:spacing w:line="276" w:lineRule="auto"/>
        <w:jc w:val="left"/>
        <w:rPr>
          <w:rFonts w:ascii="宋体" w:hAnsi="宋体" w:cs="宋体"/>
          <w:b/>
          <w:bCs/>
          <w:kern w:val="32"/>
          <w:sz w:val="24"/>
        </w:rPr>
      </w:pPr>
    </w:p>
    <w:p w:rsidR="001F5FC8" w:rsidRDefault="001F5FC8">
      <w:pPr>
        <w:widowControl/>
        <w:jc w:val="left"/>
        <w:rPr>
          <w:rFonts w:ascii="宋体" w:hAnsi="宋体"/>
          <w:color w:val="000000"/>
          <w:sz w:val="24"/>
        </w:rPr>
      </w:pPr>
    </w:p>
    <w:p w:rsidR="001F5FC8" w:rsidRDefault="001F5FC8">
      <w:pPr>
        <w:widowControl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br w:type="page"/>
      </w:r>
    </w:p>
    <w:p w:rsidR="006622D4" w:rsidRDefault="006622D4" w:rsidP="001F5FC8"/>
    <w:p w:rsidR="001F5FC8" w:rsidRPr="0078571C" w:rsidRDefault="001F5FC8" w:rsidP="001F5FC8">
      <w:pPr>
        <w:pStyle w:val="afe"/>
        <w:widowControl/>
        <w:numPr>
          <w:ilvl w:val="0"/>
          <w:numId w:val="15"/>
        </w:numPr>
        <w:spacing w:before="100" w:beforeAutospacing="1" w:after="100" w:afterAutospacing="1"/>
        <w:ind w:firstLineChars="0"/>
        <w:jc w:val="left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78571C">
        <w:rPr>
          <w:rFonts w:ascii="宋体" w:hAnsi="宋体" w:cs="宋体"/>
          <w:b/>
          <w:bCs/>
          <w:kern w:val="0"/>
          <w:sz w:val="36"/>
          <w:szCs w:val="36"/>
        </w:rPr>
        <w:t xml:space="preserve">报告编制说明 </w:t>
      </w:r>
    </w:p>
    <w:p w:rsidR="001F5FC8" w:rsidRPr="0078571C" w:rsidRDefault="001F5FC8" w:rsidP="001F5FC8">
      <w:r w:rsidRPr="0078571C">
        <w:rPr>
          <w:rFonts w:ascii="宋体" w:hAnsi="宋体" w:cs="宋体"/>
          <w:b/>
          <w:bCs/>
          <w:kern w:val="0"/>
          <w:sz w:val="24"/>
        </w:rPr>
        <w:t>报告日期：</w:t>
      </w:r>
      <w:r w:rsidRPr="0078571C">
        <w:rPr>
          <w:rFonts w:ascii="MS Mincho" w:eastAsia="MS Mincho" w:hAnsi="MS Mincho" w:cs="MS Mincho" w:hint="eastAsia"/>
        </w:rPr>
        <w:t>​</w:t>
      </w:r>
      <w:r w:rsidRPr="0078571C">
        <w:t xml:space="preserve"> 2026</w:t>
      </w:r>
      <w:r w:rsidRPr="0078571C">
        <w:t>年</w:t>
      </w:r>
      <w:r w:rsidRPr="0078571C">
        <w:t>3</w:t>
      </w:r>
      <w:r w:rsidRPr="0078571C">
        <w:t>月</w:t>
      </w:r>
      <w:r w:rsidRPr="0078571C">
        <w:rPr>
          <w:rFonts w:hint="eastAsia"/>
        </w:rPr>
        <w:t>16</w:t>
      </w:r>
      <w:r w:rsidRPr="0078571C">
        <w:t>日</w:t>
      </w:r>
    </w:p>
    <w:p w:rsidR="001F5FC8" w:rsidRPr="0078571C" w:rsidRDefault="001F5FC8" w:rsidP="001F5FC8">
      <w:r w:rsidRPr="0078571C">
        <w:rPr>
          <w:rFonts w:ascii="宋体" w:hAnsi="宋体" w:cs="宋体"/>
          <w:b/>
          <w:bCs/>
          <w:kern w:val="0"/>
          <w:sz w:val="24"/>
        </w:rPr>
        <w:t>报告周期：</w:t>
      </w:r>
      <w:r w:rsidRPr="0078571C">
        <w:rPr>
          <w:rFonts w:ascii="MS Mincho" w:eastAsia="MS Mincho" w:hAnsi="MS Mincho" w:cs="MS Mincho" w:hint="eastAsia"/>
        </w:rPr>
        <w:t>​</w:t>
      </w:r>
      <w:r w:rsidRPr="0078571C">
        <w:t xml:space="preserve"> 2025</w:t>
      </w:r>
      <w:r w:rsidRPr="0078571C">
        <w:t>年</w:t>
      </w:r>
      <w:r w:rsidRPr="0078571C">
        <w:t>1</w:t>
      </w:r>
      <w:r w:rsidRPr="0078571C">
        <w:t>月</w:t>
      </w:r>
      <w:r w:rsidRPr="0078571C">
        <w:t>1</w:t>
      </w:r>
      <w:r w:rsidRPr="0078571C">
        <w:t>日</w:t>
      </w:r>
      <w:r w:rsidRPr="0078571C">
        <w:t xml:space="preserve"> — 202</w:t>
      </w:r>
      <w:r w:rsidRPr="0078571C">
        <w:rPr>
          <w:rFonts w:hint="eastAsia"/>
        </w:rPr>
        <w:t>5</w:t>
      </w:r>
      <w:r w:rsidRPr="0078571C">
        <w:t>年</w:t>
      </w:r>
      <w:r w:rsidRPr="0078571C">
        <w:rPr>
          <w:rFonts w:hint="eastAsia"/>
        </w:rPr>
        <w:t>12</w:t>
      </w:r>
      <w:r w:rsidRPr="0078571C">
        <w:t>月</w:t>
      </w:r>
      <w:r w:rsidRPr="0078571C">
        <w:rPr>
          <w:rFonts w:hint="eastAsia"/>
        </w:rPr>
        <w:t>31</w:t>
      </w:r>
      <w:r w:rsidRPr="0078571C">
        <w:t>日（含历年持续性数据）</w:t>
      </w:r>
    </w:p>
    <w:p w:rsidR="001F5FC8" w:rsidRPr="0078571C" w:rsidRDefault="001F5FC8" w:rsidP="001F5FC8">
      <w:r w:rsidRPr="0078571C">
        <w:rPr>
          <w:rFonts w:ascii="宋体" w:hAnsi="宋体" w:cs="宋体"/>
          <w:b/>
          <w:bCs/>
          <w:kern w:val="0"/>
          <w:sz w:val="24"/>
        </w:rPr>
        <w:t>编制依据：</w:t>
      </w:r>
      <w:r w:rsidRPr="0078571C">
        <w:rPr>
          <w:rFonts w:ascii="MS Mincho" w:eastAsia="MS Mincho" w:hAnsi="MS Mincho" w:cs="MS Mincho" w:hint="eastAsia"/>
        </w:rPr>
        <w:t>​</w:t>
      </w:r>
      <w:r w:rsidRPr="0078571C">
        <w:t xml:space="preserve"> GB/T 36000-2015</w:t>
      </w:r>
      <w:r w:rsidRPr="0078571C">
        <w:t>《社会责任指南》、</w:t>
      </w:r>
      <w:r w:rsidRPr="0078571C">
        <w:t>GB/T 36001-2015</w:t>
      </w:r>
      <w:r w:rsidRPr="0078571C">
        <w:t>《社会责任报告编写指南》、</w:t>
      </w:r>
      <w:r w:rsidRPr="0078571C">
        <w:t>“</w:t>
      </w:r>
      <w:r w:rsidRPr="0078571C">
        <w:t>浙江制造</w:t>
      </w:r>
      <w:r w:rsidRPr="0078571C">
        <w:t>”</w:t>
      </w:r>
      <w:r w:rsidRPr="0078571C">
        <w:t>评价规范（</w:t>
      </w:r>
      <w:r w:rsidRPr="0078571C">
        <w:t>DB33/T 944</w:t>
      </w:r>
      <w:r w:rsidRPr="0078571C">
        <w:t>）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本报告由浙江精诚时代科技股份有限公司（以下简称“精诚时代”或“公司”）编制并发布。报告秉承客观、公正、透明的原则，详细披露公司在经济、社会、环境及治理等方面的社会责任履行情况，旨在回应利益相关方关切，接受社会监督，持续深化“品字标·浙江制造”的品牌内涵。</w:t>
      </w:r>
    </w:p>
    <w:p w:rsidR="001F5FC8" w:rsidRPr="000E47DB" w:rsidRDefault="001F5FC8" w:rsidP="001F5FC8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覆盖范围：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公司总部及所属分支机构、生产基地。</w:t>
      </w:r>
    </w:p>
    <w:p w:rsidR="001F5FC8" w:rsidRPr="000E47DB" w:rsidRDefault="001F5FC8" w:rsidP="001F5FC8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数据来源：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公司内部统计报表、审计报告及相关职能部门记录。</w:t>
      </w:r>
    </w:p>
    <w:p w:rsidR="001F5FC8" w:rsidRPr="000E47DB" w:rsidRDefault="001F5FC8" w:rsidP="001F5FC8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称谓说明：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报告中“JCTIMES精诚”“精诚”均指浙江精诚时代科技股份有限公司。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0E47DB">
        <w:rPr>
          <w:rFonts w:ascii="宋体" w:hAnsi="宋体" w:cs="宋体"/>
          <w:b/>
          <w:bCs/>
          <w:kern w:val="0"/>
          <w:sz w:val="36"/>
          <w:szCs w:val="36"/>
        </w:rPr>
        <w:t xml:space="preserve">二、公司概况 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浙江精诚时代科技股份有限公司是我国挤出平模头行业的领军企业，目前是</w:t>
      </w:r>
      <w:r w:rsidRPr="000E47DB">
        <w:rPr>
          <w:rFonts w:ascii="宋体" w:hAnsi="宋体" w:cs="宋体"/>
          <w:b/>
          <w:bCs/>
          <w:kern w:val="0"/>
          <w:sz w:val="24"/>
        </w:rPr>
        <w:t>亚洲最大的挤出平模头生产基地</w:t>
      </w:r>
      <w:r w:rsidRPr="000E47DB">
        <w:rPr>
          <w:rFonts w:ascii="宋体" w:hAnsi="宋体" w:cs="宋体"/>
          <w:kern w:val="0"/>
          <w:sz w:val="24"/>
        </w:rPr>
        <w:t>。公司成立于1998年，二十余年来专注于挤出平模头的技术研发与模具制造。</w:t>
      </w:r>
    </w:p>
    <w:p w:rsidR="001F5FC8" w:rsidRPr="000E47DB" w:rsidRDefault="001F5FC8" w:rsidP="001F5FC8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市场地位：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主导产品挤出平模头国内市场占有率为</w:t>
      </w:r>
      <w:r w:rsidRPr="000E47DB">
        <w:rPr>
          <w:rFonts w:ascii="宋体" w:hAnsi="宋体" w:cs="宋体"/>
          <w:b/>
          <w:bCs/>
          <w:kern w:val="0"/>
          <w:sz w:val="24"/>
        </w:rPr>
        <w:t>78.1%</w:t>
      </w:r>
      <w:r w:rsidRPr="000E47DB">
        <w:rPr>
          <w:rFonts w:ascii="宋体" w:hAnsi="宋体" w:cs="宋体"/>
          <w:kern w:val="0"/>
          <w:sz w:val="24"/>
        </w:rPr>
        <w:t>，全球市场占有率为</w:t>
      </w:r>
      <w:r w:rsidRPr="000E47DB">
        <w:rPr>
          <w:rFonts w:ascii="宋体" w:hAnsi="宋体" w:cs="宋体"/>
          <w:b/>
          <w:bCs/>
          <w:kern w:val="0"/>
          <w:sz w:val="24"/>
        </w:rPr>
        <w:t>67.2%</w:t>
      </w:r>
      <w:r w:rsidRPr="000E47DB">
        <w:rPr>
          <w:rFonts w:ascii="宋体" w:hAnsi="宋体" w:cs="宋体"/>
          <w:kern w:val="0"/>
          <w:sz w:val="24"/>
        </w:rPr>
        <w:t>，产品出口至韩国、日本、印度、巴西、德国、泰国、越南、台湾地区等多个国家和地区。</w:t>
      </w:r>
    </w:p>
    <w:p w:rsidR="001F5FC8" w:rsidRPr="000E47DB" w:rsidRDefault="001F5FC8" w:rsidP="001F5FC8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核心客户：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拥有宝洁公司、通用电气、拜耳材料、3M公司、格力空调、美的集团、中石化等全球知名客户。</w:t>
      </w:r>
    </w:p>
    <w:p w:rsidR="001F5FC8" w:rsidRPr="000E47DB" w:rsidRDefault="001F5FC8" w:rsidP="001F5FC8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主营产品：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高品质挤出平模头、中空格子板模头、共挤分配器、换网器、计量泵等系列产品。</w:t>
      </w:r>
    </w:p>
    <w:p w:rsidR="001F5FC8" w:rsidRPr="000E47DB" w:rsidRDefault="001F5FC8" w:rsidP="001F5FC8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全球布局：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在美国、德国、日本、瑞士、香港等设立驻地服务部；日本由三井物产、吉思爱、捷司模联合代理，北美由马格美国代理，并在南美、土耳其等多地建立分支机构。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2016年，公司进驻黄岩“智能模具小镇”创建精诚“梦工场”，新工厂于2016年4月投产，形成年产1800台套多层板材、片材、薄膜挤出模具及配套装备的生产能力，并投资建成年生产能力3000的挤出平模头生产基地（打造工业4.0智能化现代化工厂）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公司先后承担国家火炬计划项目7项、国家创新基金项目2项、浙江省重大项目科技专项2项等，获中国机械工业科学技术奖、省市级科技进步奖多项，是“高新技术企业”“国家知识产权优势企业”“浙江省创新型示范企业”，通过了</w:t>
      </w:r>
      <w:r w:rsidRPr="000E47DB">
        <w:rPr>
          <w:rFonts w:ascii="宋体" w:hAnsi="宋体" w:cs="宋体"/>
          <w:b/>
          <w:bCs/>
          <w:kern w:val="0"/>
          <w:sz w:val="24"/>
        </w:rPr>
        <w:t>“浙江制造”品字标认证</w:t>
      </w:r>
      <w:r w:rsidRPr="000E47DB">
        <w:rPr>
          <w:rFonts w:ascii="宋体" w:hAnsi="宋体" w:cs="宋体"/>
          <w:kern w:val="0"/>
          <w:sz w:val="24"/>
        </w:rPr>
        <w:t>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0E47DB">
        <w:rPr>
          <w:rFonts w:ascii="宋体" w:hAnsi="宋体" w:cs="宋体"/>
          <w:b/>
          <w:bCs/>
          <w:kern w:val="0"/>
          <w:sz w:val="36"/>
          <w:szCs w:val="36"/>
        </w:rPr>
        <w:t xml:space="preserve">三、社会责任履行实践 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0E47DB">
        <w:rPr>
          <w:rFonts w:ascii="宋体" w:hAnsi="宋体" w:cs="宋体"/>
          <w:b/>
          <w:bCs/>
          <w:kern w:val="0"/>
          <w:sz w:val="27"/>
          <w:szCs w:val="27"/>
        </w:rPr>
        <w:t xml:space="preserve">（一）诚实守信，构建社会责任体系 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公司深刻认识到企业社会责任是提升核心竞争力的基础。在全球经济一体化背景下，公司将“共同利益高于一切”的社会主义核心价值观融入企业精神，大力宣传社会责任体系，确立“无社会责任感难以在竞争中立足”的理念，将履行经济、环境和社会责任转化为全员自觉行为，实现企业发展与社会效益的统一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0E47DB">
        <w:rPr>
          <w:rFonts w:ascii="宋体" w:hAnsi="宋体" w:cs="宋体"/>
          <w:b/>
          <w:bCs/>
          <w:kern w:val="0"/>
          <w:sz w:val="27"/>
          <w:szCs w:val="27"/>
        </w:rPr>
        <w:t xml:space="preserve">（二）卓越管理，经济责任与就业贡献 </w:t>
      </w:r>
    </w:p>
    <w:p w:rsidR="001F5FC8" w:rsidRPr="000E47DB" w:rsidRDefault="001F5FC8" w:rsidP="001F5FC8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经营提升：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公司加强市场营销与内部管理，优化工艺流程，推进“浙江制造”团体标准建设，遵循“一流企业做标准”理念，持续提升品牌影响力。</w:t>
      </w:r>
    </w:p>
    <w:p w:rsidR="001F5FC8" w:rsidRPr="000E47DB" w:rsidRDefault="001F5FC8" w:rsidP="001F5FC8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就业与税收：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通过扩大市场份额与产能建设，有效缓解当地就业压力，减少社会不稳定因素，带动地方经济发展，持续为当地政府创造税收，尽到企业公民责任。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0E47DB">
        <w:rPr>
          <w:rFonts w:ascii="宋体" w:hAnsi="宋体" w:cs="宋体"/>
          <w:b/>
          <w:bCs/>
          <w:kern w:val="0"/>
          <w:sz w:val="27"/>
          <w:szCs w:val="27"/>
        </w:rPr>
        <w:t xml:space="preserve">（三）三体系协同，环境与职业健康安全 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公司积极推进卓越绩效管理，全面推行标准化体系认证，实现全方位保护：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43"/>
        <w:gridCol w:w="1572"/>
        <w:gridCol w:w="5033"/>
      </w:tblGrid>
      <w:tr w:rsidR="001F5FC8" w:rsidRPr="0078571C" w:rsidTr="00E33FE5">
        <w:trPr>
          <w:tblHeader/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  <w:rPr>
                <w:b/>
              </w:rPr>
            </w:pPr>
            <w:r w:rsidRPr="0078571C">
              <w:rPr>
                <w:b/>
              </w:rPr>
              <w:t>体系名称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  <w:rPr>
                <w:b/>
              </w:rPr>
            </w:pPr>
            <w:r w:rsidRPr="0078571C">
              <w:rPr>
                <w:b/>
              </w:rPr>
              <w:t>认证</w:t>
            </w:r>
            <w:r w:rsidRPr="0078571C">
              <w:rPr>
                <w:b/>
              </w:rPr>
              <w:t>/</w:t>
            </w:r>
            <w:r w:rsidRPr="0078571C">
              <w:rPr>
                <w:b/>
              </w:rPr>
              <w:t>建立时间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  <w:rPr>
                <w:b/>
              </w:rPr>
            </w:pPr>
            <w:r w:rsidRPr="0078571C">
              <w:rPr>
                <w:b/>
              </w:rPr>
              <w:t>核心绩效</w:t>
            </w:r>
            <w:r w:rsidRPr="0078571C">
              <w:rPr>
                <w:b/>
              </w:rPr>
              <w:t>/</w:t>
            </w:r>
            <w:r w:rsidRPr="0078571C">
              <w:rPr>
                <w:b/>
              </w:rPr>
              <w:t>状况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 xml:space="preserve">ISO9001 </w:t>
            </w:r>
            <w:r w:rsidRPr="0078571C">
              <w:t>质量管理体系</w:t>
            </w:r>
            <w:r w:rsidRPr="0078571C">
              <w:t>​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2004</w:t>
            </w:r>
            <w:r w:rsidRPr="0078571C">
              <w:t>年建立</w:t>
            </w:r>
            <w:r w:rsidRPr="0078571C">
              <w:t>/</w:t>
            </w:r>
            <w:r w:rsidRPr="0078571C">
              <w:t>认证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产品一次交验合格率</w:t>
            </w:r>
            <w:r w:rsidRPr="0078571C">
              <w:t>96%</w:t>
            </w:r>
            <w:r w:rsidRPr="0078571C">
              <w:t>以上，用户满意率</w:t>
            </w:r>
            <w:r w:rsidRPr="0078571C">
              <w:t>93%</w:t>
            </w:r>
            <w:r w:rsidRPr="0078571C">
              <w:t>以上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 xml:space="preserve">ISO14001 </w:t>
            </w:r>
            <w:r w:rsidRPr="0078571C">
              <w:t>环境管理体系</w:t>
            </w:r>
            <w:r w:rsidRPr="0078571C">
              <w:t>​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2011</w:t>
            </w:r>
            <w:r w:rsidRPr="0078571C">
              <w:t>年建立</w:t>
            </w:r>
            <w:r w:rsidRPr="0078571C">
              <w:t>/</w:t>
            </w:r>
            <w:r w:rsidRPr="0078571C">
              <w:t>认证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未接到任何环境投诉，开展清洁生产与节能降耗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 xml:space="preserve">ISO45001 </w:t>
            </w:r>
            <w:r w:rsidRPr="0078571C">
              <w:t>职业健康安全管理体系</w:t>
            </w:r>
            <w:r w:rsidRPr="0078571C">
              <w:t>​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2017</w:t>
            </w:r>
            <w:r w:rsidRPr="0078571C">
              <w:t>年建立</w:t>
            </w:r>
            <w:r w:rsidRPr="0078571C">
              <w:t>/</w:t>
            </w:r>
            <w:r w:rsidRPr="0078571C">
              <w:t>认证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连续多年获黄岩区安全生产示范单位，无生产</w:t>
            </w:r>
            <w:r w:rsidRPr="0078571C">
              <w:t>/</w:t>
            </w:r>
            <w:r w:rsidRPr="0078571C">
              <w:t>设备事故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 xml:space="preserve">ISO50001 </w:t>
            </w:r>
            <w:r w:rsidRPr="0078571C">
              <w:t>能源管理体系</w:t>
            </w:r>
            <w:r w:rsidRPr="0078571C">
              <w:t>​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2022</w:t>
            </w:r>
            <w:r w:rsidRPr="0078571C">
              <w:t>年建立</w:t>
            </w:r>
            <w:r w:rsidRPr="0078571C">
              <w:t>/</w:t>
            </w:r>
            <w:r w:rsidRPr="0078571C">
              <w:t>认证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实现</w:t>
            </w:r>
            <w:r w:rsidRPr="0078571C">
              <w:t>“</w:t>
            </w:r>
            <w:r w:rsidRPr="0078571C">
              <w:t>节能、降耗、减污、增效</w:t>
            </w:r>
            <w:r w:rsidRPr="0078571C">
              <w:t>”</w:t>
            </w:r>
            <w:r w:rsidRPr="0078571C">
              <w:t>目标</w:t>
            </w:r>
          </w:p>
        </w:tc>
      </w:tr>
    </w:tbl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自体系运行以来，公司未发生任何重大生产事故与环境违规事件。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0E47DB">
        <w:rPr>
          <w:rFonts w:ascii="宋体" w:hAnsi="宋体" w:cs="宋体"/>
          <w:b/>
          <w:bCs/>
          <w:kern w:val="0"/>
          <w:sz w:val="27"/>
          <w:szCs w:val="27"/>
        </w:rPr>
        <w:t xml:space="preserve">（四）关爱员工，和谐劳动关系与回报社会 </w:t>
      </w:r>
    </w:p>
    <w:p w:rsidR="001F5FC8" w:rsidRPr="000E47DB" w:rsidRDefault="001F5FC8" w:rsidP="001F5FC8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权益保障：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适时提高职工工资收入，输送21名职工赴黄岩电大学习并由公司承担学费；建设新园区职工食堂、宿舍、文化俱乐部（图书室、台球室、健身房、乒乓球室、篮球场等），满足职工精神文化与生活需求。</w:t>
      </w:r>
    </w:p>
    <w:p w:rsidR="001F5FC8" w:rsidRPr="000E47DB" w:rsidRDefault="001F5FC8" w:rsidP="001F5FC8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公益慈善：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以“蓝丝带”为主题开展团队凝聚力与爱心活动；结对区内帮扶村支持农村建设；为老干部活动赞助、慈善捐款、捐赠善款帮扶聋哑儿童等，践行公益责任。</w:t>
      </w:r>
    </w:p>
    <w:p w:rsidR="001F5FC8" w:rsidRPr="000E47DB" w:rsidRDefault="001F5FC8" w:rsidP="001F5FC8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氛围营造：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形成“企业关爱职工，职工关心企业”的良好局面，获评“浙江省劳动关系和谐企业”“全国模范职工之家”。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0E47DB">
        <w:rPr>
          <w:rFonts w:ascii="宋体" w:hAnsi="宋体" w:cs="宋体"/>
          <w:b/>
          <w:bCs/>
          <w:kern w:val="0"/>
          <w:sz w:val="27"/>
          <w:szCs w:val="27"/>
        </w:rPr>
        <w:t xml:space="preserve">（五）诚信建设，商业道德与消费者权益 </w:t>
      </w:r>
    </w:p>
    <w:p w:rsidR="001F5FC8" w:rsidRPr="000E47DB" w:rsidRDefault="001F5FC8" w:rsidP="001F5FC8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信用管理：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建立诚信管理体系，多渠道获取信用信息，依法诚信纳税，连续多年获省工商局AAA“守合同重信用企业”、台州市诚信企业。</w:t>
      </w:r>
    </w:p>
    <w:p w:rsidR="001F5FC8" w:rsidRPr="000E47DB" w:rsidRDefault="001F5FC8" w:rsidP="001F5FC8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价格与服务：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严格执行国家法规，产品销售实行价格公开，与市场价格保持平衡，杜绝哄抬物价与策略倾销，始终以诚信维护消费者利益与公司声誉。</w:t>
      </w:r>
    </w:p>
    <w:p w:rsidR="001F5FC8" w:rsidRPr="000E47DB" w:rsidRDefault="001F5FC8" w:rsidP="001F5FC8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荣誉加持：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获“浙江省名牌产品”“浙江省著名商标”、2012年度黄岩区政府质量奖、2016年度台州市政府质量奖提名奖等。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四、存在</w:t>
      </w:r>
      <w:r w:rsidRPr="000E47DB">
        <w:rPr>
          <w:rFonts w:ascii="宋体" w:hAnsi="宋体" w:cs="宋体"/>
          <w:b/>
          <w:bCs/>
          <w:kern w:val="0"/>
          <w:sz w:val="36"/>
          <w:szCs w:val="36"/>
        </w:rPr>
        <w:t xml:space="preserve">问题与改进方向 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在自觉履行社会责任的过程中，公司清醒认识到尚需提升的方面：</w:t>
      </w:r>
    </w:p>
    <w:p w:rsidR="001F5FC8" w:rsidRPr="000E47DB" w:rsidRDefault="001F5FC8" w:rsidP="001F5FC8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认知与投入层面：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对企业社会责任全面、系统性的认识有待提高；对社会公益事业的关注和资金投入力度有待加大。</w:t>
      </w:r>
    </w:p>
    <w:p w:rsidR="001F5FC8" w:rsidRPr="000E47DB" w:rsidRDefault="001F5FC8" w:rsidP="001F5FC8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内部治理层面：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需进一步研究内部员工关系和谐化与分配合理化，完善员工绩效考核制度的公平性，更好发挥技术型人才积极性。</w:t>
      </w:r>
    </w:p>
    <w:p w:rsidR="001F5FC8" w:rsidRPr="000E47DB" w:rsidRDefault="001F5FC8" w:rsidP="001F5FC8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技术与市场层面：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产品技术研发能力仍需不断加强；需向纵深扩展产品销售渠道，为更好发挥公司社会责任感奠定坚实基础。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0E47DB">
        <w:rPr>
          <w:rFonts w:ascii="宋体" w:hAnsi="宋体" w:cs="宋体"/>
          <w:b/>
          <w:bCs/>
          <w:kern w:val="0"/>
          <w:sz w:val="36"/>
          <w:szCs w:val="36"/>
        </w:rPr>
        <w:t xml:space="preserve">五、未来展望 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2026年及未来，浙江精诚时代科技股份有限公司将继续以“浙江制造”品字标的高标准要求自己，把社会责任融入企业战略发展全局：</w:t>
      </w:r>
    </w:p>
    <w:p w:rsidR="001F5FC8" w:rsidRPr="000E47DB" w:rsidRDefault="001F5FC8" w:rsidP="001F5FC8">
      <w:pPr>
        <w:widowControl/>
        <w:numPr>
          <w:ilvl w:val="0"/>
          <w:numId w:val="12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持续深化三体系与卓越绩效管理运行；</w:t>
      </w:r>
    </w:p>
    <w:p w:rsidR="001F5FC8" w:rsidRPr="000E47DB" w:rsidRDefault="001F5FC8" w:rsidP="001F5FC8">
      <w:pPr>
        <w:widowControl/>
        <w:numPr>
          <w:ilvl w:val="0"/>
          <w:numId w:val="12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加大研发投入，巩固全球挤出平模头行业领军地位；</w:t>
      </w:r>
    </w:p>
    <w:p w:rsidR="001F5FC8" w:rsidRPr="000E47DB" w:rsidRDefault="001F5FC8" w:rsidP="001F5FC8">
      <w:pPr>
        <w:widowControl/>
        <w:numPr>
          <w:ilvl w:val="0"/>
          <w:numId w:val="12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扩大公益投入，构建更加和谐的利益相关方关系；</w:t>
      </w:r>
    </w:p>
    <w:p w:rsidR="001F5FC8" w:rsidRPr="000E47DB" w:rsidRDefault="001F5FC8" w:rsidP="001F5FC8">
      <w:pPr>
        <w:widowControl/>
        <w:numPr>
          <w:ilvl w:val="0"/>
          <w:numId w:val="12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推进绿色制造与节能减排，履行环境责任。</w:t>
      </w:r>
    </w:p>
    <w:p w:rsidR="001F5FC8" w:rsidRPr="000E47DB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kern w:val="0"/>
          <w:sz w:val="24"/>
        </w:rPr>
        <w:t>精诚时代将始终坚持</w:t>
      </w:r>
      <w:r w:rsidRPr="000E47DB">
        <w:rPr>
          <w:rFonts w:ascii="宋体" w:hAnsi="宋体" w:cs="宋体"/>
          <w:b/>
          <w:bCs/>
          <w:kern w:val="0"/>
          <w:sz w:val="24"/>
        </w:rPr>
        <w:t>“发展经济和履行社会责任有机统一”</w:t>
      </w:r>
      <w:r w:rsidRPr="000E47DB">
        <w:rPr>
          <w:rFonts w:ascii="宋体" w:hAnsi="宋体" w:cs="宋体"/>
          <w:kern w:val="0"/>
          <w:sz w:val="24"/>
        </w:rPr>
        <w:t>，做富有责任感的企业，赢得各界认可，为浙江制造业高质量发展贡献力量。</w:t>
      </w:r>
    </w:p>
    <w:p w:rsidR="001F5FC8" w:rsidRPr="000E47DB" w:rsidRDefault="001F5FC8" w:rsidP="001F5FC8">
      <w:pPr>
        <w:widowControl/>
        <w:spacing w:before="100" w:beforeAutospacing="1" w:after="100" w:afterAutospacing="1"/>
        <w:ind w:firstLineChars="2058" w:firstLine="4958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发布单位：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浙江精诚时代科技股份有限公司</w:t>
      </w:r>
    </w:p>
    <w:p w:rsidR="001F5FC8" w:rsidRPr="000E47DB" w:rsidRDefault="001F5FC8" w:rsidP="001F5FC8">
      <w:pPr>
        <w:widowControl/>
        <w:spacing w:before="100" w:beforeAutospacing="1" w:after="100" w:afterAutospacing="1"/>
        <w:ind w:firstLineChars="2099" w:firstLine="5057"/>
        <w:jc w:val="left"/>
        <w:rPr>
          <w:rFonts w:ascii="宋体" w:hAnsi="宋体" w:cs="宋体"/>
          <w:kern w:val="0"/>
          <w:sz w:val="24"/>
        </w:rPr>
      </w:pPr>
      <w:r w:rsidRPr="000E47DB">
        <w:rPr>
          <w:rFonts w:ascii="宋体" w:hAnsi="宋体" w:cs="宋体"/>
          <w:b/>
          <w:bCs/>
          <w:kern w:val="0"/>
          <w:sz w:val="24"/>
        </w:rPr>
        <w:t>发布日期：</w:t>
      </w:r>
      <w:r w:rsidRPr="000E47DB">
        <w:rPr>
          <w:rFonts w:ascii="MS Mincho" w:eastAsia="MS Mincho" w:hAnsi="MS Mincho" w:cs="MS Mincho" w:hint="eastAsia"/>
          <w:kern w:val="0"/>
          <w:sz w:val="24"/>
        </w:rPr>
        <w:t>​</w:t>
      </w:r>
      <w:r w:rsidRPr="000E47DB">
        <w:rPr>
          <w:rFonts w:ascii="宋体" w:hAnsi="宋体" w:cs="宋体"/>
          <w:kern w:val="0"/>
          <w:sz w:val="24"/>
        </w:rPr>
        <w:t xml:space="preserve"> 2026年3月</w:t>
      </w:r>
      <w:r>
        <w:rPr>
          <w:rFonts w:ascii="宋体" w:hAnsi="宋体" w:cs="宋体" w:hint="eastAsia"/>
          <w:kern w:val="0"/>
          <w:sz w:val="24"/>
        </w:rPr>
        <w:t>16</w:t>
      </w:r>
      <w:r w:rsidRPr="000E47DB">
        <w:rPr>
          <w:rFonts w:ascii="宋体" w:hAnsi="宋体" w:cs="宋体"/>
          <w:kern w:val="0"/>
          <w:sz w:val="24"/>
        </w:rPr>
        <w:t>日</w:t>
      </w:r>
    </w:p>
    <w:p w:rsidR="001F5FC8" w:rsidRDefault="001F5FC8" w:rsidP="001F5FC8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br w:type="page"/>
      </w:r>
    </w:p>
    <w:p w:rsidR="001F5FC8" w:rsidRPr="0078571C" w:rsidRDefault="001F5FC8" w:rsidP="001F5FC8">
      <w:pPr>
        <w:widowControl/>
        <w:spacing w:before="100" w:beforeAutospacing="1" w:after="100" w:afterAutospacing="1"/>
        <w:jc w:val="left"/>
        <w:outlineLvl w:val="0"/>
        <w:rPr>
          <w:rFonts w:ascii="宋体" w:hAnsi="宋体" w:cs="宋体"/>
          <w:b/>
          <w:bCs/>
          <w:kern w:val="36"/>
          <w:sz w:val="24"/>
          <w:szCs w:val="48"/>
        </w:rPr>
      </w:pPr>
      <w:r w:rsidRPr="0078571C">
        <w:rPr>
          <w:rFonts w:ascii="宋体" w:hAnsi="宋体" w:cs="宋体" w:hint="eastAsia"/>
          <w:b/>
          <w:bCs/>
          <w:kern w:val="36"/>
          <w:sz w:val="24"/>
          <w:szCs w:val="48"/>
        </w:rPr>
        <w:t>附件1：</w:t>
      </w:r>
    </w:p>
    <w:p w:rsidR="001F5FC8" w:rsidRPr="001F5FC8" w:rsidRDefault="001F5FC8" w:rsidP="001F5FC8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宋体"/>
          <w:b/>
          <w:bCs/>
          <w:kern w:val="0"/>
          <w:sz w:val="32"/>
          <w:szCs w:val="36"/>
        </w:rPr>
      </w:pPr>
      <w:r w:rsidRPr="001F5FC8">
        <w:rPr>
          <w:rFonts w:ascii="宋体" w:hAnsi="宋体" w:cs="宋体"/>
          <w:b/>
          <w:bCs/>
          <w:kern w:val="0"/>
          <w:sz w:val="32"/>
          <w:szCs w:val="36"/>
        </w:rPr>
        <w:t>2026-2027年“浙江制造”社会责任行动计划与目标清单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周期</w:t>
      </w:r>
      <w:r w:rsidRPr="006A1631">
        <w:rPr>
          <w:rFonts w:ascii="宋体" w:hAnsi="宋体" w:cs="宋体"/>
          <w:kern w:val="0"/>
          <w:sz w:val="24"/>
        </w:rPr>
        <w:t>：2026年3月 – 2027年12月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指导思想</w:t>
      </w:r>
      <w:r w:rsidRPr="006A1631">
        <w:rPr>
          <w:rFonts w:ascii="宋体" w:hAnsi="宋体" w:cs="宋体"/>
          <w:kern w:val="0"/>
          <w:sz w:val="24"/>
        </w:rPr>
        <w:t>：以“浙江制造”品字标高标准为引领，针对报告披露的短板，聚焦技术创新、绿色低碳、员工共赢与公益深化，构建可持续竞争力。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6A1631">
        <w:rPr>
          <w:rFonts w:ascii="宋体" w:hAnsi="宋体" w:cs="宋体"/>
          <w:b/>
          <w:bCs/>
          <w:kern w:val="0"/>
          <w:sz w:val="27"/>
          <w:szCs w:val="27"/>
        </w:rPr>
        <w:t xml:space="preserve">一、 技术创新与品质卓越（对应报告问题三：技术研发与渠道扩展） 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行动方向</w:t>
      </w:r>
      <w:r w:rsidRPr="006A1631">
        <w:rPr>
          <w:rFonts w:ascii="宋体" w:hAnsi="宋体" w:cs="宋体"/>
          <w:kern w:val="0"/>
          <w:sz w:val="24"/>
        </w:rPr>
        <w:t>：响应“一流企业做标准”，攻克高端挤出模头卡脖子技术，适配PCR（消费后回收料）加工等行业新趋势，深化全球销售渠道。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"/>
        <w:gridCol w:w="5183"/>
        <w:gridCol w:w="4138"/>
      </w:tblGrid>
      <w:tr w:rsidR="001F5FC8" w:rsidRPr="0078571C" w:rsidTr="00E33FE5">
        <w:trPr>
          <w:tblHeader/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序号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关键行动举措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 xml:space="preserve">2026-2027 </w:t>
            </w:r>
            <w:r w:rsidRPr="0078571C">
              <w:t>阶段性目标（</w:t>
            </w:r>
            <w:r w:rsidRPr="0078571C">
              <w:t>KPI</w:t>
            </w:r>
            <w:r w:rsidRPr="0078571C">
              <w:t>）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1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核心技术攻关：设立专项研发基金，针对多层共挤、微层挤出及高</w:t>
            </w:r>
            <w:r w:rsidRPr="0078571C">
              <w:t>PCR</w:t>
            </w:r>
            <w:r w:rsidRPr="0078571C">
              <w:t>含量适配模头进行迭代开发。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新增发明专利</w:t>
            </w:r>
            <w:r w:rsidRPr="0078571C">
              <w:t xml:space="preserve"> ≥5</w:t>
            </w:r>
            <w:r w:rsidRPr="0078571C">
              <w:t>项；主导或参与制修订</w:t>
            </w:r>
            <w:r w:rsidRPr="0078571C">
              <w:t>“</w:t>
            </w:r>
            <w:r w:rsidRPr="0078571C">
              <w:t>浙江制造</w:t>
            </w:r>
            <w:r w:rsidRPr="0078571C">
              <w:t>”</w:t>
            </w:r>
            <w:r w:rsidRPr="0078571C">
              <w:t>或行业标准</w:t>
            </w:r>
            <w:r w:rsidRPr="0078571C">
              <w:t xml:space="preserve"> ≥1</w:t>
            </w:r>
            <w:r w:rsidRPr="0078571C">
              <w:t>项。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智能化制造升级：深化梦工场工业</w:t>
            </w:r>
            <w:r w:rsidRPr="0078571C">
              <w:t>4.0</w:t>
            </w:r>
            <w:r w:rsidRPr="0078571C">
              <w:t>改造，引入数字孪生技术优化模头流道设计，提升一次交验合格率。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产品一次交验合格率由</w:t>
            </w:r>
            <w:r w:rsidRPr="0078571C">
              <w:t>96%</w:t>
            </w:r>
            <w:r w:rsidRPr="0078571C">
              <w:t>提升至</w:t>
            </w:r>
            <w:r w:rsidRPr="0078571C">
              <w:t xml:space="preserve"> 98%</w:t>
            </w:r>
            <w:r w:rsidRPr="0078571C">
              <w:t>；设计周期缩短</w:t>
            </w:r>
            <w:r w:rsidRPr="0078571C">
              <w:t xml:space="preserve"> 15%</w:t>
            </w:r>
            <w:r w:rsidRPr="0078571C">
              <w:t>。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3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全球渠道深耕：在现有美</w:t>
            </w:r>
            <w:r w:rsidRPr="0078571C">
              <w:t>/</w:t>
            </w:r>
            <w:r w:rsidRPr="0078571C">
              <w:t>德</w:t>
            </w:r>
            <w:r w:rsidRPr="0078571C">
              <w:t>/</w:t>
            </w:r>
            <w:r w:rsidRPr="0078571C">
              <w:t>日基础上，拓展东南亚及中东新兴市场本地化服务网点。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新增海外授权服务机构</w:t>
            </w:r>
            <w:r w:rsidRPr="0078571C">
              <w:t xml:space="preserve"> ≥3</w:t>
            </w:r>
            <w:r w:rsidRPr="0078571C">
              <w:t>个；全球市场占有率稳固在</w:t>
            </w:r>
            <w:r w:rsidRPr="0078571C">
              <w:t xml:space="preserve"> 67%​ </w:t>
            </w:r>
            <w:r w:rsidRPr="0078571C">
              <w:t>以上并力争提升。</w:t>
            </w:r>
          </w:p>
        </w:tc>
      </w:tr>
    </w:tbl>
    <w:p w:rsidR="001F5FC8" w:rsidRPr="006A1631" w:rsidRDefault="001F5FC8" w:rsidP="001F5FC8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6A1631">
        <w:rPr>
          <w:rFonts w:ascii="宋体" w:hAnsi="宋体" w:cs="宋体"/>
          <w:b/>
          <w:bCs/>
          <w:kern w:val="0"/>
          <w:sz w:val="27"/>
          <w:szCs w:val="27"/>
        </w:rPr>
        <w:t xml:space="preserve">二、 绿色低碳与环境责任（对应三体系与节能降耗） 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行动方向</w:t>
      </w:r>
      <w:r w:rsidRPr="006A1631">
        <w:rPr>
          <w:rFonts w:ascii="宋体" w:hAnsi="宋体" w:cs="宋体"/>
          <w:kern w:val="0"/>
          <w:sz w:val="24"/>
        </w:rPr>
        <w:t>：落实ISO50001能源管理体系，对接浙江省零碳工厂培育要求，开展产品碳足迹核算，应对国际绿色贸易壁垒。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"/>
        <w:gridCol w:w="4491"/>
        <w:gridCol w:w="4830"/>
      </w:tblGrid>
      <w:tr w:rsidR="001F5FC8" w:rsidRPr="0078571C" w:rsidTr="00E33FE5">
        <w:trPr>
          <w:tblHeader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序号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关键行动举措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 xml:space="preserve">2026-2027 </w:t>
            </w:r>
            <w:r w:rsidRPr="0078571C">
              <w:t>阶段性目标（</w:t>
            </w:r>
            <w:r w:rsidRPr="0078571C">
              <w:t>KPI</w:t>
            </w:r>
            <w:r w:rsidRPr="0078571C">
              <w:t>）</w:t>
            </w:r>
          </w:p>
        </w:tc>
      </w:tr>
      <w:tr w:rsidR="001F5FC8" w:rsidRPr="0078571C" w:rsidTr="00E33FE5"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1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能耗与碳管理：建立主要产品线碳足迹数据库，实施厂区光伏扩容与高耗能设备变频改造。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单位产值综合能耗下降</w:t>
            </w:r>
            <w:r w:rsidRPr="0078571C">
              <w:t xml:space="preserve"> ≥8%</w:t>
            </w:r>
            <w:r w:rsidRPr="0078571C">
              <w:t>；绿电使用占比提升至</w:t>
            </w:r>
            <w:r w:rsidRPr="0078571C">
              <w:t xml:space="preserve"> 15%</w:t>
            </w:r>
            <w:r w:rsidRPr="0078571C">
              <w:t>；完成</w:t>
            </w:r>
            <w:r w:rsidRPr="0078571C">
              <w:t xml:space="preserve"> 2</w:t>
            </w:r>
            <w:r w:rsidRPr="0078571C">
              <w:t>款</w:t>
            </w:r>
            <w:r w:rsidRPr="0078571C">
              <w:t xml:space="preserve">​ </w:t>
            </w:r>
            <w:r w:rsidRPr="0078571C">
              <w:t>主力产品碳足迹核算。</w:t>
            </w:r>
          </w:p>
        </w:tc>
      </w:tr>
      <w:tr w:rsidR="001F5FC8" w:rsidRPr="0078571C" w:rsidTr="00E33FE5"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清洁生产与循环：优化金属加工液循环利用系统，提升边角料废钢回收率，减少危废产生。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危险废弃物合规处置率</w:t>
            </w:r>
            <w:r w:rsidRPr="0078571C">
              <w:t xml:space="preserve"> 100%</w:t>
            </w:r>
            <w:r w:rsidRPr="0078571C">
              <w:t>；固体废弃物资源化利用率达</w:t>
            </w:r>
            <w:r w:rsidRPr="0078571C">
              <w:t xml:space="preserve"> 95%​ </w:t>
            </w:r>
            <w:r w:rsidRPr="0078571C">
              <w:t>以上；环境投诉保持</w:t>
            </w:r>
            <w:r w:rsidRPr="0078571C">
              <w:t xml:space="preserve"> 0</w:t>
            </w:r>
            <w:r w:rsidRPr="0078571C">
              <w:t>起。</w:t>
            </w:r>
          </w:p>
        </w:tc>
      </w:tr>
      <w:tr w:rsidR="001F5FC8" w:rsidRPr="0078571C" w:rsidTr="00E33FE5"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3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绿色产品设计：研发低阻高效模头，帮助下游客户降低挤出生产能耗。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推出</w:t>
            </w:r>
            <w:r w:rsidRPr="0078571C">
              <w:t xml:space="preserve"> </w:t>
            </w:r>
            <w:r w:rsidRPr="0078571C">
              <w:t>新一代节能型模头系列，助力客户产线能耗降低</w:t>
            </w:r>
            <w:r w:rsidRPr="0078571C">
              <w:t xml:space="preserve"> 5%-10%</w:t>
            </w:r>
            <w:r w:rsidRPr="0078571C">
              <w:t>（提供技术验证报告）。</w:t>
            </w:r>
          </w:p>
        </w:tc>
      </w:tr>
    </w:tbl>
    <w:p w:rsidR="001F5FC8" w:rsidRPr="006A1631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6A1631">
        <w:rPr>
          <w:rFonts w:ascii="宋体" w:hAnsi="宋体" w:cs="宋体"/>
          <w:b/>
          <w:bCs/>
          <w:kern w:val="0"/>
          <w:sz w:val="27"/>
          <w:szCs w:val="27"/>
        </w:rPr>
        <w:t xml:space="preserve">三、 员工发展与和谐劳资（对应报告问题二：分配合理与人才积极性） 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行动方向</w:t>
      </w:r>
      <w:r w:rsidRPr="006A1631">
        <w:rPr>
          <w:rFonts w:ascii="宋体" w:hAnsi="宋体" w:cs="宋体"/>
          <w:kern w:val="0"/>
          <w:sz w:val="24"/>
        </w:rPr>
        <w:t>：完善技术型人才绩效考核与激励机制，构建“企业关爱职工、职工关心企业”的利益共同体。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"/>
        <w:gridCol w:w="5135"/>
        <w:gridCol w:w="4198"/>
      </w:tblGrid>
      <w:tr w:rsidR="001F5FC8" w:rsidRPr="0078571C" w:rsidTr="00E33FE5">
        <w:trPr>
          <w:tblHeader/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序号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关键行动举措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 xml:space="preserve">2026-2027 </w:t>
            </w:r>
            <w:r w:rsidRPr="0078571C">
              <w:t>阶段性目标（</w:t>
            </w:r>
            <w:r w:rsidRPr="0078571C">
              <w:t>KPI</w:t>
            </w:r>
            <w:r w:rsidRPr="0078571C">
              <w:t>）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1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绩效与薪酬改革：建立技术人员项目分红与股权激励研讨机制，优化技能等级与薪酬挂钩体系。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核心技术人才流失率控制在</w:t>
            </w:r>
            <w:r w:rsidRPr="0078571C">
              <w:t xml:space="preserve"> ≤3%</w:t>
            </w:r>
            <w:r w:rsidRPr="0078571C">
              <w:t>；员工对绩效考核公平性满意度调研达</w:t>
            </w:r>
            <w:r w:rsidRPr="0078571C">
              <w:t xml:space="preserve"> 85</w:t>
            </w:r>
            <w:r w:rsidRPr="0078571C">
              <w:t>分以上。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能力素质提升：扩大与黄岩电大等院校合作，开设模具设计与智能制造硕士</w:t>
            </w:r>
            <w:r w:rsidRPr="0078571C">
              <w:t>/</w:t>
            </w:r>
            <w:r w:rsidRPr="0078571C">
              <w:t>本科进修班，内部建立技师工作室。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年均职工培训时长</w:t>
            </w:r>
            <w:r w:rsidRPr="0078571C">
              <w:t xml:space="preserve"> ≥60</w:t>
            </w:r>
            <w:r w:rsidRPr="0078571C">
              <w:t>小时</w:t>
            </w:r>
            <w:r w:rsidRPr="0078571C">
              <w:t>/</w:t>
            </w:r>
            <w:r w:rsidRPr="0078571C">
              <w:t>人；新增培养高级技工</w:t>
            </w:r>
            <w:r w:rsidRPr="0078571C">
              <w:t xml:space="preserve"> 10</w:t>
            </w:r>
            <w:r w:rsidRPr="0078571C">
              <w:t>名；学费资助人数累计超</w:t>
            </w:r>
            <w:r w:rsidRPr="0078571C">
              <w:t xml:space="preserve"> 30</w:t>
            </w:r>
            <w:r w:rsidRPr="0078571C">
              <w:t>名。</w:t>
            </w:r>
          </w:p>
        </w:tc>
      </w:tr>
      <w:tr w:rsidR="001F5FC8" w:rsidRPr="0078571C" w:rsidTr="00E33FE5">
        <w:trPr>
          <w:jc w:val="center"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3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健康与安全强化：在</w:t>
            </w:r>
            <w:r w:rsidRPr="0078571C">
              <w:t>ISO45001</w:t>
            </w:r>
            <w:r w:rsidRPr="0078571C">
              <w:t>基础上，引入心理健康辅导（</w:t>
            </w:r>
            <w:r w:rsidRPr="0078571C">
              <w:t>EAP</w:t>
            </w:r>
            <w:r w:rsidRPr="0078571C">
              <w:t>）与智能化安全监控（</w:t>
            </w:r>
            <w:r w:rsidRPr="0078571C">
              <w:t>AI</w:t>
            </w:r>
            <w:r w:rsidRPr="0078571C">
              <w:t>识别违章）。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百万工时损工率持续为</w:t>
            </w:r>
            <w:r w:rsidRPr="0078571C">
              <w:t xml:space="preserve"> 0</w:t>
            </w:r>
            <w:r w:rsidRPr="0078571C">
              <w:t>；职工体检覆盖率</w:t>
            </w:r>
            <w:r w:rsidRPr="0078571C">
              <w:t xml:space="preserve"> 100%</w:t>
            </w:r>
            <w:r w:rsidRPr="0078571C">
              <w:t>；员工满意度提升至</w:t>
            </w:r>
            <w:r w:rsidRPr="0078571C">
              <w:t xml:space="preserve"> 90%</w:t>
            </w:r>
            <w:r w:rsidRPr="0078571C">
              <w:t>。</w:t>
            </w:r>
          </w:p>
        </w:tc>
      </w:tr>
    </w:tbl>
    <w:p w:rsidR="001F5FC8" w:rsidRPr="006A1631" w:rsidRDefault="001F5FC8" w:rsidP="001F5FC8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6A1631">
        <w:rPr>
          <w:rFonts w:ascii="宋体" w:hAnsi="宋体" w:cs="宋体"/>
          <w:b/>
          <w:bCs/>
          <w:kern w:val="0"/>
          <w:sz w:val="27"/>
          <w:szCs w:val="27"/>
        </w:rPr>
        <w:t xml:space="preserve">四、 公益投入与产业协同（对应报告问题一：认知提升与公益加大） 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行动方向</w:t>
      </w:r>
      <w:r w:rsidRPr="006A1631">
        <w:rPr>
          <w:rFonts w:ascii="宋体" w:hAnsi="宋体" w:cs="宋体"/>
          <w:kern w:val="0"/>
          <w:sz w:val="24"/>
        </w:rPr>
        <w:t>：系统化社会责任认知培训，加大慈善投入，发挥链主企业作用带动黄岩智能模具小镇协同发展。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2"/>
        <w:gridCol w:w="4668"/>
        <w:gridCol w:w="4658"/>
      </w:tblGrid>
      <w:tr w:rsidR="001F5FC8" w:rsidRPr="0078571C" w:rsidTr="00E33FE5">
        <w:trPr>
          <w:tblHeader/>
        </w:trPr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序号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>关键行动举措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pPr>
              <w:jc w:val="center"/>
            </w:pPr>
            <w:r w:rsidRPr="0078571C">
              <w:t xml:space="preserve">2026-2027 </w:t>
            </w:r>
            <w:r w:rsidRPr="0078571C">
              <w:t>阶段性目标（</w:t>
            </w:r>
            <w:r w:rsidRPr="0078571C">
              <w:t>KPI</w:t>
            </w:r>
            <w:r w:rsidRPr="0078571C">
              <w:t>）</w:t>
            </w:r>
          </w:p>
        </w:tc>
      </w:tr>
      <w:tr w:rsidR="001F5FC8" w:rsidRPr="0078571C" w:rsidTr="00E33FE5"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1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公益系统化：设立</w:t>
            </w:r>
            <w:r w:rsidRPr="0078571C">
              <w:t>“</w:t>
            </w:r>
            <w:r w:rsidRPr="0078571C">
              <w:t>精诚蓝丝带</w:t>
            </w:r>
            <w:r w:rsidRPr="0078571C">
              <w:t>”</w:t>
            </w:r>
            <w:r w:rsidRPr="0078571C">
              <w:t>专项公益基金，制定年度公益计划（助学、助残、乡村振兴）。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年度公益捐赠额占净利润比例提升至</w:t>
            </w:r>
            <w:r w:rsidRPr="0078571C">
              <w:t xml:space="preserve"> ≥0.5%</w:t>
            </w:r>
            <w:r w:rsidRPr="0078571C">
              <w:t>（或绝对值增长</w:t>
            </w:r>
            <w:r w:rsidRPr="0078571C">
              <w:t>20%</w:t>
            </w:r>
            <w:r w:rsidRPr="0078571C">
              <w:t>）；结对帮扶村项目</w:t>
            </w:r>
            <w:r w:rsidRPr="0078571C">
              <w:t xml:space="preserve"> ≥2</w:t>
            </w:r>
            <w:r w:rsidRPr="0078571C">
              <w:t>个。</w:t>
            </w:r>
          </w:p>
        </w:tc>
      </w:tr>
      <w:tr w:rsidR="001F5FC8" w:rsidRPr="0078571C" w:rsidTr="00E33FE5"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2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社会责任培训：中高层每季度开展</w:t>
            </w:r>
            <w:r w:rsidRPr="0078571C">
              <w:t>CSR</w:t>
            </w:r>
            <w:r w:rsidRPr="0078571C">
              <w:t>（企业社会责任）与</w:t>
            </w:r>
            <w:r w:rsidRPr="0078571C">
              <w:t>ESG</w:t>
            </w:r>
            <w:r w:rsidRPr="0078571C">
              <w:t>治理专题研修，纳入述职考核。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管理层</w:t>
            </w:r>
            <w:r w:rsidRPr="0078571C">
              <w:t>CSR</w:t>
            </w:r>
            <w:r w:rsidRPr="0078571C">
              <w:t>培训覆盖率</w:t>
            </w:r>
            <w:r w:rsidRPr="0078571C">
              <w:t xml:space="preserve"> 100%</w:t>
            </w:r>
            <w:r w:rsidRPr="0078571C">
              <w:t>；发布年度社会责任亮点案例</w:t>
            </w:r>
            <w:r w:rsidRPr="0078571C">
              <w:t xml:space="preserve"> ≥4</w:t>
            </w:r>
            <w:r w:rsidRPr="0078571C">
              <w:t>例（季度刊）。</w:t>
            </w:r>
          </w:p>
        </w:tc>
      </w:tr>
      <w:tr w:rsidR="001F5FC8" w:rsidRPr="0078571C" w:rsidTr="00E33FE5"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3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产业链协同：向小镇内中小配套企业提供质量管理输出与技术辅导，共享检测中心资源。</w:t>
            </w:r>
          </w:p>
        </w:tc>
        <w:tc>
          <w:tcPr>
            <w:tcW w:w="0" w:type="auto"/>
            <w:vAlign w:val="center"/>
            <w:hideMark/>
          </w:tcPr>
          <w:p w:rsidR="001F5FC8" w:rsidRPr="0078571C" w:rsidRDefault="001F5FC8" w:rsidP="00E33FE5">
            <w:r w:rsidRPr="0078571C">
              <w:t>带动</w:t>
            </w:r>
            <w:r w:rsidRPr="0078571C">
              <w:t xml:space="preserve"> 5</w:t>
            </w:r>
            <w:r w:rsidRPr="0078571C">
              <w:t>家</w:t>
            </w:r>
            <w:r w:rsidRPr="0078571C">
              <w:t xml:space="preserve">​ </w:t>
            </w:r>
            <w:r w:rsidRPr="0078571C">
              <w:t>以上供应链伙伴通过质量</w:t>
            </w:r>
            <w:r w:rsidRPr="0078571C">
              <w:t>/</w:t>
            </w:r>
            <w:r w:rsidRPr="0078571C">
              <w:t>环境体系认证；本地配套采购占比提升</w:t>
            </w:r>
            <w:r w:rsidRPr="0078571C">
              <w:t xml:space="preserve"> 5%</w:t>
            </w:r>
            <w:r w:rsidRPr="0078571C">
              <w:t>。</w:t>
            </w:r>
          </w:p>
        </w:tc>
      </w:tr>
    </w:tbl>
    <w:p w:rsidR="001F5FC8" w:rsidRPr="006A1631" w:rsidRDefault="001F5FC8" w:rsidP="001F5FC8">
      <w:pPr>
        <w:widowControl/>
        <w:spacing w:before="100" w:beforeAutospacing="1" w:after="100" w:afterAutospacing="1"/>
        <w:jc w:val="left"/>
        <w:outlineLvl w:val="2"/>
        <w:rPr>
          <w:rFonts w:ascii="宋体" w:hAnsi="宋体" w:cs="宋体"/>
          <w:b/>
          <w:bCs/>
          <w:kern w:val="0"/>
          <w:sz w:val="27"/>
          <w:szCs w:val="27"/>
        </w:rPr>
      </w:pPr>
      <w:r w:rsidRPr="006A1631">
        <w:rPr>
          <w:rFonts w:ascii="宋体" w:hAnsi="宋体" w:cs="宋体"/>
          <w:b/>
          <w:bCs/>
          <w:kern w:val="0"/>
          <w:sz w:val="27"/>
          <w:szCs w:val="27"/>
        </w:rPr>
        <w:t xml:space="preserve">五、 诚信治理与消费者权益 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行动方向</w:t>
      </w:r>
      <w:r w:rsidRPr="006A1631">
        <w:rPr>
          <w:rFonts w:ascii="宋体" w:hAnsi="宋体" w:cs="宋体"/>
          <w:kern w:val="0"/>
          <w:sz w:val="24"/>
        </w:rPr>
        <w:t>：深化AAA守合同重信用管理，强化全生命周期精准服务，维护“品字标”金字招牌。</w:t>
      </w:r>
    </w:p>
    <w:p w:rsidR="001F5FC8" w:rsidRPr="006A1631" w:rsidRDefault="001F5FC8" w:rsidP="001F5FC8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目标1（价格与信用）</w:t>
      </w:r>
      <w:r w:rsidRPr="006A1631">
        <w:rPr>
          <w:rFonts w:ascii="宋体" w:hAnsi="宋体" w:cs="宋体"/>
          <w:kern w:val="0"/>
          <w:sz w:val="24"/>
        </w:rPr>
        <w:t>：持续实行价格公开透明，坚决杜绝倾销与欺诈，</w:t>
      </w:r>
      <w:r w:rsidRPr="006A1631">
        <w:rPr>
          <w:rFonts w:ascii="宋体" w:hAnsi="宋体" w:cs="宋体"/>
          <w:b/>
          <w:bCs/>
          <w:kern w:val="0"/>
          <w:sz w:val="24"/>
        </w:rPr>
        <w:t>商业合同纠纷数为0</w:t>
      </w:r>
      <w:r w:rsidRPr="006A1631">
        <w:rPr>
          <w:rFonts w:ascii="宋体" w:hAnsi="宋体" w:cs="宋体"/>
          <w:kern w:val="0"/>
          <w:sz w:val="24"/>
        </w:rPr>
        <w:t>，连续保持省AAA级守合同重信用企业。</w:t>
      </w:r>
    </w:p>
    <w:p w:rsidR="001F5FC8" w:rsidRPr="006A1631" w:rsidRDefault="001F5FC8" w:rsidP="001F5FC8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目标2（客户服务）</w:t>
      </w:r>
      <w:r w:rsidRPr="006A1631">
        <w:rPr>
          <w:rFonts w:ascii="宋体" w:hAnsi="宋体" w:cs="宋体"/>
          <w:kern w:val="0"/>
          <w:sz w:val="24"/>
        </w:rPr>
        <w:t xml:space="preserve">：建立全球客户远程诊断系统，用户满意率由93%提升至 </w:t>
      </w:r>
      <w:r w:rsidRPr="006A1631">
        <w:rPr>
          <w:rFonts w:ascii="宋体" w:hAnsi="宋体" w:cs="宋体"/>
          <w:b/>
          <w:bCs/>
          <w:kern w:val="0"/>
          <w:sz w:val="24"/>
        </w:rPr>
        <w:t>95%</w:t>
      </w:r>
      <w:r w:rsidRPr="006A1631">
        <w:rPr>
          <w:rFonts w:ascii="宋体" w:hAnsi="宋体" w:cs="宋体"/>
          <w:kern w:val="0"/>
          <w:sz w:val="24"/>
        </w:rPr>
        <w:t xml:space="preserve">，投诉处理及时率 </w:t>
      </w:r>
      <w:r w:rsidRPr="006A1631">
        <w:rPr>
          <w:rFonts w:ascii="宋体" w:hAnsi="宋体" w:cs="宋体"/>
          <w:b/>
          <w:bCs/>
          <w:kern w:val="0"/>
          <w:sz w:val="24"/>
        </w:rPr>
        <w:t>100%</w:t>
      </w:r>
      <w:r w:rsidRPr="006A1631">
        <w:rPr>
          <w:rFonts w:ascii="宋体" w:hAnsi="宋体" w:cs="宋体"/>
          <w:kern w:val="0"/>
          <w:sz w:val="24"/>
        </w:rPr>
        <w:t>。</w:t>
      </w:r>
    </w:p>
    <w:p w:rsidR="001F5FC8" w:rsidRPr="006A1631" w:rsidRDefault="001F5FC8" w:rsidP="001F5FC8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目标3（合规纳税）</w:t>
      </w:r>
      <w:r w:rsidRPr="006A1631">
        <w:rPr>
          <w:rFonts w:ascii="宋体" w:hAnsi="宋体" w:cs="宋体"/>
          <w:kern w:val="0"/>
          <w:sz w:val="24"/>
        </w:rPr>
        <w:t xml:space="preserve">：依法诚信纳税，争取税收贡献跻身黄岩区前 </w:t>
      </w:r>
      <w:r w:rsidRPr="006A1631">
        <w:rPr>
          <w:rFonts w:ascii="宋体" w:hAnsi="宋体" w:cs="宋体"/>
          <w:b/>
          <w:bCs/>
          <w:kern w:val="0"/>
          <w:sz w:val="24"/>
        </w:rPr>
        <w:t>10强</w:t>
      </w:r>
      <w:r w:rsidRPr="006A1631">
        <w:rPr>
          <w:rFonts w:ascii="宋体" w:hAnsi="宋体" w:cs="宋体"/>
          <w:kern w:val="0"/>
          <w:sz w:val="24"/>
        </w:rPr>
        <w:t>，持续获评各级诚信企业。</w:t>
      </w:r>
    </w:p>
    <w:p w:rsidR="001F5FC8" w:rsidRPr="006A1631" w:rsidRDefault="001F5FC8" w:rsidP="001F5FC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保障机制</w:t>
      </w:r>
      <w:r w:rsidRPr="006A1631">
        <w:rPr>
          <w:rFonts w:ascii="宋体" w:hAnsi="宋体" w:cs="宋体"/>
          <w:kern w:val="0"/>
          <w:sz w:val="24"/>
        </w:rPr>
        <w:t>：</w:t>
      </w:r>
    </w:p>
    <w:p w:rsidR="001F5FC8" w:rsidRPr="006A1631" w:rsidRDefault="001F5FC8" w:rsidP="001F5FC8">
      <w:pPr>
        <w:widowControl/>
        <w:numPr>
          <w:ilvl w:val="0"/>
          <w:numId w:val="14"/>
        </w:numPr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6A1631">
        <w:rPr>
          <w:rFonts w:ascii="宋体" w:hAnsi="宋体" w:cs="宋体"/>
          <w:b/>
          <w:bCs/>
          <w:kern w:val="0"/>
          <w:sz w:val="24"/>
        </w:rPr>
        <w:t>组织保障</w:t>
      </w:r>
      <w:r w:rsidRPr="006A1631">
        <w:rPr>
          <w:rFonts w:ascii="宋体" w:hAnsi="宋体" w:cs="宋体"/>
          <w:kern w:val="0"/>
          <w:sz w:val="24"/>
        </w:rPr>
        <w:t>：成立“社会责任（ESG）工作委员会”，由总经理任主任，定期审查目标达成情况。</w:t>
      </w:r>
    </w:p>
    <w:p w:rsidR="001F5FC8" w:rsidRPr="001F5FC8" w:rsidRDefault="001F5FC8" w:rsidP="001F5FC8">
      <w:pPr>
        <w:widowControl/>
        <w:numPr>
          <w:ilvl w:val="0"/>
          <w:numId w:val="14"/>
        </w:numPr>
        <w:spacing w:before="100" w:beforeAutospacing="1" w:after="100" w:afterAutospacing="1"/>
        <w:jc w:val="left"/>
      </w:pPr>
      <w:r w:rsidRPr="001F5FC8">
        <w:rPr>
          <w:rFonts w:ascii="宋体" w:hAnsi="宋体" w:cs="宋体"/>
          <w:b/>
          <w:bCs/>
          <w:kern w:val="0"/>
          <w:sz w:val="24"/>
        </w:rPr>
        <w:t>披露机制</w:t>
      </w:r>
      <w:r w:rsidRPr="001F5FC8">
        <w:rPr>
          <w:rFonts w:ascii="宋体" w:hAnsi="宋体" w:cs="宋体"/>
          <w:kern w:val="0"/>
          <w:sz w:val="24"/>
        </w:rPr>
        <w:t>：2027年3月按期发布《2027年度社会责任报告》，引入第三方审验，确保数据真实透明。</w:t>
      </w:r>
    </w:p>
    <w:p w:rsidR="001F5FC8" w:rsidRPr="001F5FC8" w:rsidRDefault="001F5FC8" w:rsidP="001F5FC8"/>
    <w:sectPr w:rsidR="001F5FC8" w:rsidRPr="001F5FC8" w:rsidSect="00634E93">
      <w:headerReference w:type="default" r:id="rId10"/>
      <w:footerReference w:type="default" r:id="rId11"/>
      <w:pgSz w:w="11906" w:h="16838"/>
      <w:pgMar w:top="1134" w:right="1134" w:bottom="1134" w:left="1134" w:header="709" w:footer="539" w:gutter="0"/>
      <w:pgNumType w:start="1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6AC" w:rsidRDefault="00CD26AC" w:rsidP="00C91B82">
      <w:r>
        <w:separator/>
      </w:r>
    </w:p>
  </w:endnote>
  <w:endnote w:type="continuationSeparator" w:id="1">
    <w:p w:rsidR="00CD26AC" w:rsidRDefault="00CD26AC" w:rsidP="00C91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93" w:rsidRDefault="00634E93">
    <w:pPr>
      <w:pStyle w:val="af3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93" w:rsidRDefault="00634E93">
    <w:pPr>
      <w:pStyle w:val="af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6AC" w:rsidRDefault="00CD26AC" w:rsidP="00C91B82">
      <w:r>
        <w:separator/>
      </w:r>
    </w:p>
  </w:footnote>
  <w:footnote w:type="continuationSeparator" w:id="1">
    <w:p w:rsidR="00CD26AC" w:rsidRDefault="00CD26AC" w:rsidP="00C91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93" w:rsidRDefault="00460ED5" w:rsidP="001979C4">
    <w:pPr>
      <w:pStyle w:val="af4"/>
      <w:ind w:firstLine="0"/>
      <w:jc w:val="left"/>
      <w:rPr>
        <w:color w:val="000000"/>
        <w:sz w:val="21"/>
        <w:szCs w:val="21"/>
      </w:rPr>
    </w:pPr>
    <w:r>
      <w:rPr>
        <w:rFonts w:hint="eastAsia"/>
        <w:noProof/>
      </w:rPr>
      <w:drawing>
        <wp:inline distT="0" distB="0" distL="0" distR="0">
          <wp:extent cx="791178" cy="326269"/>
          <wp:effectExtent l="19050" t="0" r="8922" b="0"/>
          <wp:docPr id="3" name="图片 3" descr="jctimes图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jctimes图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866" cy="329027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0044">
      <w:rPr>
        <w:rFonts w:ascii="仿宋" w:eastAsia="仿宋" w:hAnsi="仿宋" w:hint="eastAsia"/>
        <w:b/>
        <w:color w:val="000000"/>
        <w:sz w:val="32"/>
        <w:szCs w:val="32"/>
      </w:rPr>
      <w:t>浙江精诚时代科技股份有限公司</w:t>
    </w:r>
    <w:r w:rsidR="001F5FC8">
      <w:rPr>
        <w:rFonts w:ascii="仿宋" w:eastAsia="仿宋" w:hAnsi="仿宋" w:hint="eastAsia"/>
        <w:b/>
        <w:color w:val="000000"/>
        <w:sz w:val="32"/>
        <w:szCs w:val="32"/>
      </w:rPr>
      <w:t xml:space="preserve">   </w:t>
    </w:r>
    <w:r w:rsidR="001979C4">
      <w:rPr>
        <w:rFonts w:ascii="仿宋" w:eastAsia="仿宋" w:hAnsi="仿宋" w:hint="eastAsia"/>
        <w:b/>
        <w:color w:val="000000"/>
        <w:sz w:val="32"/>
        <w:szCs w:val="32"/>
      </w:rPr>
      <w:t xml:space="preserve"> </w:t>
    </w:r>
    <w:r w:rsidR="006622D4">
      <w:rPr>
        <w:rFonts w:hint="eastAsia"/>
        <w:color w:val="000000"/>
        <w:sz w:val="21"/>
        <w:szCs w:val="21"/>
      </w:rPr>
      <w:t>“浙江制造”认证社会责任报告</w:t>
    </w:r>
  </w:p>
  <w:p w:rsidR="00634E93" w:rsidRDefault="00D819D6">
    <w:pPr>
      <w:pStyle w:val="af4"/>
      <w:ind w:firstLine="0"/>
      <w:jc w:val="left"/>
      <w:rPr>
        <w:color w:val="000000"/>
      </w:rPr>
    </w:pPr>
    <w:r w:rsidRPr="00D819D6">
      <w:pict>
        <v:line id="直线 1" o:spid="_x0000_s2049" style="position:absolute;z-index:251657728" from="0,3.15pt" to="486pt,3.15pt" strokecolor="blue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4E7"/>
    <w:multiLevelType w:val="multilevel"/>
    <w:tmpl w:val="CEAC3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53B65"/>
    <w:multiLevelType w:val="multilevel"/>
    <w:tmpl w:val="B12C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2FF"/>
    <w:multiLevelType w:val="multilevel"/>
    <w:tmpl w:val="AC20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146D6"/>
    <w:multiLevelType w:val="hybridMultilevel"/>
    <w:tmpl w:val="F6BC35AA"/>
    <w:lvl w:ilvl="0" w:tplc="C308A0DE">
      <w:start w:val="1"/>
      <w:numFmt w:val="japaneseCounting"/>
      <w:lvlText w:val="%1、"/>
      <w:lvlJc w:val="left"/>
      <w:pPr>
        <w:ind w:left="740" w:hanging="7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FC91163"/>
    <w:multiLevelType w:val="multilevel"/>
    <w:tmpl w:val="1FC91163"/>
    <w:lvl w:ilvl="0">
      <w:start w:val="1"/>
      <w:numFmt w:val="decimal"/>
      <w:pStyle w:val="a"/>
      <w:suff w:val="nothing"/>
      <w:lvlText w:val="%1　"/>
      <w:lvlJc w:val="left"/>
      <w:rPr>
        <w:rFonts w:ascii="黑体" w:eastAsia="黑体" w:hAnsi="Times New Roman" w:cs="Times New Roman" w:hint="eastAsia"/>
        <w:b w:val="0"/>
        <w:i w:val="0"/>
        <w:sz w:val="28"/>
        <w:szCs w:val="28"/>
      </w:rPr>
    </w:lvl>
    <w:lvl w:ilvl="1">
      <w:start w:val="1"/>
      <w:numFmt w:val="decimal"/>
      <w:pStyle w:val="a0"/>
      <w:suff w:val="nothing"/>
      <w:lvlText w:val="%1.%2　"/>
      <w:lvlJc w:val="left"/>
      <w:pPr>
        <w:ind w:left="63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kern w:val="0"/>
        <w:position w:val="0"/>
        <w:sz w:val="21"/>
        <w:szCs w:val="21"/>
        <w:u w:val="none"/>
      </w:rPr>
    </w:lvl>
    <w:lvl w:ilvl="2">
      <w:start w:val="1"/>
      <w:numFmt w:val="decimal"/>
      <w:pStyle w:val="a1"/>
      <w:suff w:val="nothing"/>
      <w:lvlText w:val="%1.%2.%3　"/>
      <w:lvlJc w:val="left"/>
      <w:pPr>
        <w:ind w:left="993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3">
      <w:start w:val="1"/>
      <w:numFmt w:val="decimal"/>
      <w:pStyle w:val="a2"/>
      <w:suff w:val="nothing"/>
      <w:lvlText w:val="%1.%2.%3.%4　"/>
      <w:lvlJc w:val="left"/>
      <w:pPr>
        <w:ind w:left="630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4">
      <w:start w:val="1"/>
      <w:numFmt w:val="decimal"/>
      <w:pStyle w:val="a3"/>
      <w:suff w:val="nothing"/>
      <w:lvlText w:val="%1.%2.%3.%4.%5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5">
      <w:start w:val="1"/>
      <w:numFmt w:val="decimal"/>
      <w:pStyle w:val="a4"/>
      <w:suff w:val="nothing"/>
      <w:lvlText w:val="%1.%2.%3.%4.%5.%6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cs="Times New Roman" w:hint="eastAsia"/>
      </w:rPr>
    </w:lvl>
  </w:abstractNum>
  <w:abstractNum w:abstractNumId="5">
    <w:nsid w:val="25AA22A8"/>
    <w:multiLevelType w:val="multilevel"/>
    <w:tmpl w:val="920A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B81414"/>
    <w:multiLevelType w:val="multilevel"/>
    <w:tmpl w:val="E2D6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C50F90"/>
    <w:multiLevelType w:val="multilevel"/>
    <w:tmpl w:val="44C50F90"/>
    <w:lvl w:ilvl="0">
      <w:start w:val="1"/>
      <w:numFmt w:val="lowerLetter"/>
      <w:pStyle w:val="a5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cs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6"/>
      <w:lvlText w:val="%2)"/>
      <w:lvlJc w:val="left"/>
      <w:pPr>
        <w:tabs>
          <w:tab w:val="num" w:pos="1260"/>
        </w:tabs>
        <w:ind w:left="1259" w:hanging="419"/>
      </w:pPr>
      <w:rPr>
        <w:rFonts w:cs="Times New Roman" w:hint="eastAsia"/>
      </w:rPr>
    </w:lvl>
    <w:lvl w:ilvl="2">
      <w:start w:val="1"/>
      <w:numFmt w:val="decimal"/>
      <w:pStyle w:val="a7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cs="Times New Roman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cs="Times New Roman" w:hint="eastAsia"/>
      </w:rPr>
    </w:lvl>
  </w:abstractNum>
  <w:abstractNum w:abstractNumId="8">
    <w:nsid w:val="45DF39EF"/>
    <w:multiLevelType w:val="multilevel"/>
    <w:tmpl w:val="9AFE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34DBF"/>
    <w:multiLevelType w:val="multilevel"/>
    <w:tmpl w:val="A44E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A40F7"/>
    <w:multiLevelType w:val="singleLevel"/>
    <w:tmpl w:val="5A0A40F7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1">
    <w:nsid w:val="5A0A4183"/>
    <w:multiLevelType w:val="singleLevel"/>
    <w:tmpl w:val="5A0A4183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2">
    <w:nsid w:val="5A0A9E63"/>
    <w:multiLevelType w:val="singleLevel"/>
    <w:tmpl w:val="5A0A9E63"/>
    <w:lvl w:ilvl="0">
      <w:start w:val="5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3">
    <w:nsid w:val="6B0F66F8"/>
    <w:multiLevelType w:val="multilevel"/>
    <w:tmpl w:val="23DA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CB6BD3"/>
    <w:multiLevelType w:val="multilevel"/>
    <w:tmpl w:val="7322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0"/>
  </w:num>
  <w:num w:numId="5">
    <w:abstractNumId w:val="12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13"/>
  </w:num>
  <w:num w:numId="14">
    <w:abstractNumId w:val="1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stylePaneFormatFilter w:val="3F01"/>
  <w:defaultTabStop w:val="420"/>
  <w:doNotHyphenateCaps/>
  <w:drawingGridVerticalSpacing w:val="156"/>
  <w:noPunctuationKerning/>
  <w:characterSpacingControl w:val="compressPunctuation"/>
  <w:savePreviewPicture/>
  <w:doNotValidateAgainstSchema/>
  <w:doNotDemarcateInvalidXml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D39"/>
    <w:rsid w:val="000003BC"/>
    <w:rsid w:val="0000177F"/>
    <w:rsid w:val="0000182B"/>
    <w:rsid w:val="00001BF1"/>
    <w:rsid w:val="00001F6F"/>
    <w:rsid w:val="00001FBC"/>
    <w:rsid w:val="00002023"/>
    <w:rsid w:val="000029D4"/>
    <w:rsid w:val="0000310E"/>
    <w:rsid w:val="00005095"/>
    <w:rsid w:val="00005112"/>
    <w:rsid w:val="00006879"/>
    <w:rsid w:val="0000713B"/>
    <w:rsid w:val="000079EB"/>
    <w:rsid w:val="00007B68"/>
    <w:rsid w:val="00010000"/>
    <w:rsid w:val="00010104"/>
    <w:rsid w:val="0001138A"/>
    <w:rsid w:val="00011809"/>
    <w:rsid w:val="00012108"/>
    <w:rsid w:val="000121DB"/>
    <w:rsid w:val="00012229"/>
    <w:rsid w:val="00012353"/>
    <w:rsid w:val="00012B18"/>
    <w:rsid w:val="00012F18"/>
    <w:rsid w:val="00013F6D"/>
    <w:rsid w:val="0001545B"/>
    <w:rsid w:val="00016268"/>
    <w:rsid w:val="00016306"/>
    <w:rsid w:val="00020620"/>
    <w:rsid w:val="00021BE0"/>
    <w:rsid w:val="00021CCD"/>
    <w:rsid w:val="00021CDF"/>
    <w:rsid w:val="00021E24"/>
    <w:rsid w:val="00023358"/>
    <w:rsid w:val="00024557"/>
    <w:rsid w:val="000248DA"/>
    <w:rsid w:val="00024E8D"/>
    <w:rsid w:val="00025F2A"/>
    <w:rsid w:val="00025FAB"/>
    <w:rsid w:val="00026A2D"/>
    <w:rsid w:val="00026CFB"/>
    <w:rsid w:val="0002724A"/>
    <w:rsid w:val="000274B5"/>
    <w:rsid w:val="0003097F"/>
    <w:rsid w:val="00031D73"/>
    <w:rsid w:val="000325E3"/>
    <w:rsid w:val="00032886"/>
    <w:rsid w:val="00033904"/>
    <w:rsid w:val="00033A2B"/>
    <w:rsid w:val="00034292"/>
    <w:rsid w:val="00034DBA"/>
    <w:rsid w:val="00035A0A"/>
    <w:rsid w:val="0003627D"/>
    <w:rsid w:val="0003683D"/>
    <w:rsid w:val="00037366"/>
    <w:rsid w:val="000406FF"/>
    <w:rsid w:val="00040A1B"/>
    <w:rsid w:val="00041894"/>
    <w:rsid w:val="0004196A"/>
    <w:rsid w:val="0004207A"/>
    <w:rsid w:val="0004209E"/>
    <w:rsid w:val="00042BCC"/>
    <w:rsid w:val="000435BB"/>
    <w:rsid w:val="00043918"/>
    <w:rsid w:val="00043DFA"/>
    <w:rsid w:val="000441AF"/>
    <w:rsid w:val="000455A7"/>
    <w:rsid w:val="00046B47"/>
    <w:rsid w:val="00046CE9"/>
    <w:rsid w:val="0004715B"/>
    <w:rsid w:val="00047AAE"/>
    <w:rsid w:val="00050668"/>
    <w:rsid w:val="00051B2F"/>
    <w:rsid w:val="00052D8A"/>
    <w:rsid w:val="000530D1"/>
    <w:rsid w:val="00053251"/>
    <w:rsid w:val="00053408"/>
    <w:rsid w:val="00054A15"/>
    <w:rsid w:val="00054C4A"/>
    <w:rsid w:val="000559C1"/>
    <w:rsid w:val="00055EE5"/>
    <w:rsid w:val="0005637F"/>
    <w:rsid w:val="00056C32"/>
    <w:rsid w:val="00057F89"/>
    <w:rsid w:val="00060140"/>
    <w:rsid w:val="00060283"/>
    <w:rsid w:val="00062428"/>
    <w:rsid w:val="000631AA"/>
    <w:rsid w:val="00064C0A"/>
    <w:rsid w:val="00065389"/>
    <w:rsid w:val="00065616"/>
    <w:rsid w:val="0006625D"/>
    <w:rsid w:val="0006678D"/>
    <w:rsid w:val="0006681A"/>
    <w:rsid w:val="00066F66"/>
    <w:rsid w:val="00067799"/>
    <w:rsid w:val="00067A61"/>
    <w:rsid w:val="00067C41"/>
    <w:rsid w:val="0007047C"/>
    <w:rsid w:val="000708B0"/>
    <w:rsid w:val="00070B5C"/>
    <w:rsid w:val="00070F9A"/>
    <w:rsid w:val="00070FD3"/>
    <w:rsid w:val="000720B4"/>
    <w:rsid w:val="000722A9"/>
    <w:rsid w:val="00073179"/>
    <w:rsid w:val="000741EE"/>
    <w:rsid w:val="00075AC9"/>
    <w:rsid w:val="00076F61"/>
    <w:rsid w:val="0007780A"/>
    <w:rsid w:val="00080137"/>
    <w:rsid w:val="0008097F"/>
    <w:rsid w:val="00080ADA"/>
    <w:rsid w:val="00080E24"/>
    <w:rsid w:val="00081246"/>
    <w:rsid w:val="00082BF4"/>
    <w:rsid w:val="00082DDB"/>
    <w:rsid w:val="00082EFE"/>
    <w:rsid w:val="000832AF"/>
    <w:rsid w:val="00083F8E"/>
    <w:rsid w:val="00084343"/>
    <w:rsid w:val="00084EDA"/>
    <w:rsid w:val="00085905"/>
    <w:rsid w:val="00085DF6"/>
    <w:rsid w:val="000862FC"/>
    <w:rsid w:val="0008634B"/>
    <w:rsid w:val="000875D7"/>
    <w:rsid w:val="00087F5F"/>
    <w:rsid w:val="000907FB"/>
    <w:rsid w:val="000911B2"/>
    <w:rsid w:val="00091C63"/>
    <w:rsid w:val="000924AB"/>
    <w:rsid w:val="000928E7"/>
    <w:rsid w:val="00093184"/>
    <w:rsid w:val="00093242"/>
    <w:rsid w:val="00093EB7"/>
    <w:rsid w:val="00094AFB"/>
    <w:rsid w:val="00094E4C"/>
    <w:rsid w:val="00095863"/>
    <w:rsid w:val="0009587B"/>
    <w:rsid w:val="000A0E1A"/>
    <w:rsid w:val="000A2332"/>
    <w:rsid w:val="000A383C"/>
    <w:rsid w:val="000A3E2D"/>
    <w:rsid w:val="000A43BD"/>
    <w:rsid w:val="000A44F1"/>
    <w:rsid w:val="000A5D2E"/>
    <w:rsid w:val="000A712A"/>
    <w:rsid w:val="000A7333"/>
    <w:rsid w:val="000A745D"/>
    <w:rsid w:val="000A75D4"/>
    <w:rsid w:val="000B017E"/>
    <w:rsid w:val="000B0370"/>
    <w:rsid w:val="000B0F5E"/>
    <w:rsid w:val="000B0F61"/>
    <w:rsid w:val="000B1591"/>
    <w:rsid w:val="000B1C6E"/>
    <w:rsid w:val="000B29D8"/>
    <w:rsid w:val="000B33E7"/>
    <w:rsid w:val="000B342A"/>
    <w:rsid w:val="000B359A"/>
    <w:rsid w:val="000B3630"/>
    <w:rsid w:val="000B3632"/>
    <w:rsid w:val="000B364A"/>
    <w:rsid w:val="000B3881"/>
    <w:rsid w:val="000B3ACD"/>
    <w:rsid w:val="000B41DE"/>
    <w:rsid w:val="000B458F"/>
    <w:rsid w:val="000B46BC"/>
    <w:rsid w:val="000B4FB7"/>
    <w:rsid w:val="000B587E"/>
    <w:rsid w:val="000B5999"/>
    <w:rsid w:val="000B5C7F"/>
    <w:rsid w:val="000B6ABE"/>
    <w:rsid w:val="000B6ADB"/>
    <w:rsid w:val="000B6D31"/>
    <w:rsid w:val="000B6EE5"/>
    <w:rsid w:val="000B71D5"/>
    <w:rsid w:val="000C0750"/>
    <w:rsid w:val="000C0956"/>
    <w:rsid w:val="000C305A"/>
    <w:rsid w:val="000C3E24"/>
    <w:rsid w:val="000C5060"/>
    <w:rsid w:val="000C5755"/>
    <w:rsid w:val="000C651E"/>
    <w:rsid w:val="000C6E9D"/>
    <w:rsid w:val="000C7653"/>
    <w:rsid w:val="000C7971"/>
    <w:rsid w:val="000C7A4F"/>
    <w:rsid w:val="000D0183"/>
    <w:rsid w:val="000D0997"/>
    <w:rsid w:val="000D0D75"/>
    <w:rsid w:val="000D23B7"/>
    <w:rsid w:val="000D3DB2"/>
    <w:rsid w:val="000D4B72"/>
    <w:rsid w:val="000D52B8"/>
    <w:rsid w:val="000D5829"/>
    <w:rsid w:val="000D5A0C"/>
    <w:rsid w:val="000D601E"/>
    <w:rsid w:val="000D6F67"/>
    <w:rsid w:val="000D70E5"/>
    <w:rsid w:val="000D7B18"/>
    <w:rsid w:val="000E0DE0"/>
    <w:rsid w:val="000E1418"/>
    <w:rsid w:val="000E16A4"/>
    <w:rsid w:val="000E1E8D"/>
    <w:rsid w:val="000E32A3"/>
    <w:rsid w:val="000E3324"/>
    <w:rsid w:val="000E3479"/>
    <w:rsid w:val="000E4301"/>
    <w:rsid w:val="000E43F6"/>
    <w:rsid w:val="000E4BDB"/>
    <w:rsid w:val="000E4F1C"/>
    <w:rsid w:val="000E5193"/>
    <w:rsid w:val="000E56B7"/>
    <w:rsid w:val="000E5DFD"/>
    <w:rsid w:val="000E61F9"/>
    <w:rsid w:val="000E6273"/>
    <w:rsid w:val="000E6294"/>
    <w:rsid w:val="000E7828"/>
    <w:rsid w:val="000E7967"/>
    <w:rsid w:val="000F0300"/>
    <w:rsid w:val="000F21D6"/>
    <w:rsid w:val="000F33A2"/>
    <w:rsid w:val="000F3A75"/>
    <w:rsid w:val="000F3D9F"/>
    <w:rsid w:val="000F4774"/>
    <w:rsid w:val="000F4D33"/>
    <w:rsid w:val="000F4FE5"/>
    <w:rsid w:val="000F5EE5"/>
    <w:rsid w:val="000F60E4"/>
    <w:rsid w:val="000F7E85"/>
    <w:rsid w:val="001008CC"/>
    <w:rsid w:val="00100E3E"/>
    <w:rsid w:val="0010187E"/>
    <w:rsid w:val="00102506"/>
    <w:rsid w:val="00102526"/>
    <w:rsid w:val="001028C5"/>
    <w:rsid w:val="001032D0"/>
    <w:rsid w:val="001058DE"/>
    <w:rsid w:val="00105FE4"/>
    <w:rsid w:val="00107491"/>
    <w:rsid w:val="00107A6C"/>
    <w:rsid w:val="001103A8"/>
    <w:rsid w:val="00110A7A"/>
    <w:rsid w:val="00111C1D"/>
    <w:rsid w:val="00112D00"/>
    <w:rsid w:val="001138F4"/>
    <w:rsid w:val="00113C77"/>
    <w:rsid w:val="001148AD"/>
    <w:rsid w:val="00114CAB"/>
    <w:rsid w:val="00115C79"/>
    <w:rsid w:val="00116723"/>
    <w:rsid w:val="00117972"/>
    <w:rsid w:val="0012031F"/>
    <w:rsid w:val="0012137B"/>
    <w:rsid w:val="001219E9"/>
    <w:rsid w:val="00121DED"/>
    <w:rsid w:val="001222AC"/>
    <w:rsid w:val="001228A6"/>
    <w:rsid w:val="001234AE"/>
    <w:rsid w:val="001234F5"/>
    <w:rsid w:val="00123653"/>
    <w:rsid w:val="001237F6"/>
    <w:rsid w:val="00123A03"/>
    <w:rsid w:val="00124253"/>
    <w:rsid w:val="00124846"/>
    <w:rsid w:val="00126191"/>
    <w:rsid w:val="00126CF8"/>
    <w:rsid w:val="0012703E"/>
    <w:rsid w:val="00127ABD"/>
    <w:rsid w:val="0013083C"/>
    <w:rsid w:val="00130EC9"/>
    <w:rsid w:val="0013178D"/>
    <w:rsid w:val="00131A53"/>
    <w:rsid w:val="001320CA"/>
    <w:rsid w:val="00132E35"/>
    <w:rsid w:val="001342E8"/>
    <w:rsid w:val="00135236"/>
    <w:rsid w:val="001367DF"/>
    <w:rsid w:val="00136D16"/>
    <w:rsid w:val="0013709E"/>
    <w:rsid w:val="00140D8F"/>
    <w:rsid w:val="001412F6"/>
    <w:rsid w:val="001414F8"/>
    <w:rsid w:val="00141F9D"/>
    <w:rsid w:val="00142235"/>
    <w:rsid w:val="0014245D"/>
    <w:rsid w:val="001424F5"/>
    <w:rsid w:val="00143422"/>
    <w:rsid w:val="001441BA"/>
    <w:rsid w:val="0014433A"/>
    <w:rsid w:val="00144C50"/>
    <w:rsid w:val="001455DE"/>
    <w:rsid w:val="00145B27"/>
    <w:rsid w:val="001468C6"/>
    <w:rsid w:val="00146DC0"/>
    <w:rsid w:val="001474AF"/>
    <w:rsid w:val="00147915"/>
    <w:rsid w:val="00150D3A"/>
    <w:rsid w:val="0015246E"/>
    <w:rsid w:val="00152C33"/>
    <w:rsid w:val="0015416D"/>
    <w:rsid w:val="00155759"/>
    <w:rsid w:val="00155BDF"/>
    <w:rsid w:val="001566A1"/>
    <w:rsid w:val="00156CA5"/>
    <w:rsid w:val="00156E10"/>
    <w:rsid w:val="001571CC"/>
    <w:rsid w:val="001602BB"/>
    <w:rsid w:val="001606DE"/>
    <w:rsid w:val="00160F6E"/>
    <w:rsid w:val="00161138"/>
    <w:rsid w:val="00161F1C"/>
    <w:rsid w:val="00163031"/>
    <w:rsid w:val="00163533"/>
    <w:rsid w:val="00163AD9"/>
    <w:rsid w:val="00163EF1"/>
    <w:rsid w:val="00164837"/>
    <w:rsid w:val="00164AEC"/>
    <w:rsid w:val="00164D5C"/>
    <w:rsid w:val="001654DF"/>
    <w:rsid w:val="001655AC"/>
    <w:rsid w:val="00165926"/>
    <w:rsid w:val="00165F77"/>
    <w:rsid w:val="00166B50"/>
    <w:rsid w:val="001706E1"/>
    <w:rsid w:val="00170A84"/>
    <w:rsid w:val="00170E56"/>
    <w:rsid w:val="0017192D"/>
    <w:rsid w:val="00172EE8"/>
    <w:rsid w:val="00173EBC"/>
    <w:rsid w:val="001742AC"/>
    <w:rsid w:val="001747B7"/>
    <w:rsid w:val="00177016"/>
    <w:rsid w:val="00177A84"/>
    <w:rsid w:val="001813A2"/>
    <w:rsid w:val="001817DB"/>
    <w:rsid w:val="0018206E"/>
    <w:rsid w:val="00183A20"/>
    <w:rsid w:val="00183D04"/>
    <w:rsid w:val="00183FB3"/>
    <w:rsid w:val="0018429E"/>
    <w:rsid w:val="00184690"/>
    <w:rsid w:val="00185052"/>
    <w:rsid w:val="001866CB"/>
    <w:rsid w:val="0018784C"/>
    <w:rsid w:val="00187EAC"/>
    <w:rsid w:val="00190CEA"/>
    <w:rsid w:val="0019147E"/>
    <w:rsid w:val="00191D8B"/>
    <w:rsid w:val="0019200D"/>
    <w:rsid w:val="001928FC"/>
    <w:rsid w:val="00193306"/>
    <w:rsid w:val="00193A94"/>
    <w:rsid w:val="001948BD"/>
    <w:rsid w:val="00194CFB"/>
    <w:rsid w:val="00195190"/>
    <w:rsid w:val="00195BCF"/>
    <w:rsid w:val="00196AB0"/>
    <w:rsid w:val="001979C4"/>
    <w:rsid w:val="001A027F"/>
    <w:rsid w:val="001A16FE"/>
    <w:rsid w:val="001A2C7C"/>
    <w:rsid w:val="001A2D99"/>
    <w:rsid w:val="001A487C"/>
    <w:rsid w:val="001A5B5C"/>
    <w:rsid w:val="001A6A84"/>
    <w:rsid w:val="001A6A8B"/>
    <w:rsid w:val="001A765D"/>
    <w:rsid w:val="001B1606"/>
    <w:rsid w:val="001B2548"/>
    <w:rsid w:val="001B25D1"/>
    <w:rsid w:val="001B29AB"/>
    <w:rsid w:val="001B2A81"/>
    <w:rsid w:val="001B42B6"/>
    <w:rsid w:val="001B758C"/>
    <w:rsid w:val="001B7DAF"/>
    <w:rsid w:val="001C0B9E"/>
    <w:rsid w:val="001C1095"/>
    <w:rsid w:val="001C1199"/>
    <w:rsid w:val="001C29F6"/>
    <w:rsid w:val="001C2A41"/>
    <w:rsid w:val="001C2E38"/>
    <w:rsid w:val="001C32BF"/>
    <w:rsid w:val="001C59F9"/>
    <w:rsid w:val="001C5C9A"/>
    <w:rsid w:val="001C5CBA"/>
    <w:rsid w:val="001C6497"/>
    <w:rsid w:val="001C6751"/>
    <w:rsid w:val="001C7459"/>
    <w:rsid w:val="001C7F51"/>
    <w:rsid w:val="001D089F"/>
    <w:rsid w:val="001D14F2"/>
    <w:rsid w:val="001D1948"/>
    <w:rsid w:val="001D2AE2"/>
    <w:rsid w:val="001D2D95"/>
    <w:rsid w:val="001D3741"/>
    <w:rsid w:val="001D376F"/>
    <w:rsid w:val="001D55D3"/>
    <w:rsid w:val="001D6307"/>
    <w:rsid w:val="001D65A6"/>
    <w:rsid w:val="001D7CBD"/>
    <w:rsid w:val="001E02E4"/>
    <w:rsid w:val="001E1969"/>
    <w:rsid w:val="001E1B57"/>
    <w:rsid w:val="001E25BA"/>
    <w:rsid w:val="001E32FE"/>
    <w:rsid w:val="001E45F0"/>
    <w:rsid w:val="001E48AC"/>
    <w:rsid w:val="001E700C"/>
    <w:rsid w:val="001E79E0"/>
    <w:rsid w:val="001E7FEC"/>
    <w:rsid w:val="001F002C"/>
    <w:rsid w:val="001F09D7"/>
    <w:rsid w:val="001F10B0"/>
    <w:rsid w:val="001F223F"/>
    <w:rsid w:val="001F2707"/>
    <w:rsid w:val="001F2C22"/>
    <w:rsid w:val="001F2C61"/>
    <w:rsid w:val="001F2F9C"/>
    <w:rsid w:val="001F3E42"/>
    <w:rsid w:val="001F41DA"/>
    <w:rsid w:val="001F43E2"/>
    <w:rsid w:val="001F5A3A"/>
    <w:rsid w:val="001F5FC8"/>
    <w:rsid w:val="00200AC5"/>
    <w:rsid w:val="00200E3C"/>
    <w:rsid w:val="00201107"/>
    <w:rsid w:val="002026A1"/>
    <w:rsid w:val="0020294A"/>
    <w:rsid w:val="00204362"/>
    <w:rsid w:val="00204627"/>
    <w:rsid w:val="002054F8"/>
    <w:rsid w:val="0020565C"/>
    <w:rsid w:val="00205F38"/>
    <w:rsid w:val="002061F3"/>
    <w:rsid w:val="002067C4"/>
    <w:rsid w:val="00206E07"/>
    <w:rsid w:val="002074E0"/>
    <w:rsid w:val="00207A76"/>
    <w:rsid w:val="00207C4C"/>
    <w:rsid w:val="0021033E"/>
    <w:rsid w:val="00210D43"/>
    <w:rsid w:val="002116BE"/>
    <w:rsid w:val="00211E7C"/>
    <w:rsid w:val="0021223B"/>
    <w:rsid w:val="002124BC"/>
    <w:rsid w:val="002138D4"/>
    <w:rsid w:val="00216635"/>
    <w:rsid w:val="002166CF"/>
    <w:rsid w:val="00217FF1"/>
    <w:rsid w:val="00221F20"/>
    <w:rsid w:val="00222120"/>
    <w:rsid w:val="0022226C"/>
    <w:rsid w:val="002224DA"/>
    <w:rsid w:val="00224807"/>
    <w:rsid w:val="0022497C"/>
    <w:rsid w:val="00224B90"/>
    <w:rsid w:val="00225025"/>
    <w:rsid w:val="002257EF"/>
    <w:rsid w:val="00225BE0"/>
    <w:rsid w:val="00225CD4"/>
    <w:rsid w:val="00226350"/>
    <w:rsid w:val="00226AC1"/>
    <w:rsid w:val="0022716F"/>
    <w:rsid w:val="002273DF"/>
    <w:rsid w:val="00230044"/>
    <w:rsid w:val="00230F21"/>
    <w:rsid w:val="002313CE"/>
    <w:rsid w:val="00232246"/>
    <w:rsid w:val="002330AC"/>
    <w:rsid w:val="00233A1D"/>
    <w:rsid w:val="00235C1A"/>
    <w:rsid w:val="002367CF"/>
    <w:rsid w:val="00236C0A"/>
    <w:rsid w:val="00236E9C"/>
    <w:rsid w:val="002372DD"/>
    <w:rsid w:val="002375F9"/>
    <w:rsid w:val="00237902"/>
    <w:rsid w:val="002407CF"/>
    <w:rsid w:val="00240A4D"/>
    <w:rsid w:val="00243CB1"/>
    <w:rsid w:val="0024442E"/>
    <w:rsid w:val="002444E3"/>
    <w:rsid w:val="002449FC"/>
    <w:rsid w:val="00244B49"/>
    <w:rsid w:val="00244CC5"/>
    <w:rsid w:val="0024527C"/>
    <w:rsid w:val="0024598E"/>
    <w:rsid w:val="002459EC"/>
    <w:rsid w:val="00245C89"/>
    <w:rsid w:val="00247894"/>
    <w:rsid w:val="00247948"/>
    <w:rsid w:val="00250064"/>
    <w:rsid w:val="00250209"/>
    <w:rsid w:val="00251A22"/>
    <w:rsid w:val="00251A75"/>
    <w:rsid w:val="00251AF4"/>
    <w:rsid w:val="00252C6C"/>
    <w:rsid w:val="00253466"/>
    <w:rsid w:val="002547BA"/>
    <w:rsid w:val="00255E43"/>
    <w:rsid w:val="002561D3"/>
    <w:rsid w:val="002572DD"/>
    <w:rsid w:val="00257642"/>
    <w:rsid w:val="00257A64"/>
    <w:rsid w:val="00257DA6"/>
    <w:rsid w:val="0026145D"/>
    <w:rsid w:val="002617A2"/>
    <w:rsid w:val="00262D2C"/>
    <w:rsid w:val="00263681"/>
    <w:rsid w:val="00263CED"/>
    <w:rsid w:val="002640D3"/>
    <w:rsid w:val="00266794"/>
    <w:rsid w:val="00267795"/>
    <w:rsid w:val="002708ED"/>
    <w:rsid w:val="00270C3E"/>
    <w:rsid w:val="00270C5E"/>
    <w:rsid w:val="002723E2"/>
    <w:rsid w:val="002734DA"/>
    <w:rsid w:val="00274855"/>
    <w:rsid w:val="00274A8C"/>
    <w:rsid w:val="00275DE2"/>
    <w:rsid w:val="00275EE0"/>
    <w:rsid w:val="0027768E"/>
    <w:rsid w:val="00277A22"/>
    <w:rsid w:val="00280048"/>
    <w:rsid w:val="00280AB3"/>
    <w:rsid w:val="00281081"/>
    <w:rsid w:val="00281F39"/>
    <w:rsid w:val="002823FB"/>
    <w:rsid w:val="00283342"/>
    <w:rsid w:val="00283E90"/>
    <w:rsid w:val="00283FC1"/>
    <w:rsid w:val="002848B6"/>
    <w:rsid w:val="002848FC"/>
    <w:rsid w:val="00285074"/>
    <w:rsid w:val="002857AD"/>
    <w:rsid w:val="002863AD"/>
    <w:rsid w:val="00287E53"/>
    <w:rsid w:val="00290D9D"/>
    <w:rsid w:val="00290E0D"/>
    <w:rsid w:val="00294AED"/>
    <w:rsid w:val="00294BED"/>
    <w:rsid w:val="00295AA5"/>
    <w:rsid w:val="00295DA0"/>
    <w:rsid w:val="0029638F"/>
    <w:rsid w:val="00297C28"/>
    <w:rsid w:val="00297EB5"/>
    <w:rsid w:val="002A0DCD"/>
    <w:rsid w:val="002A18C9"/>
    <w:rsid w:val="002A1E9A"/>
    <w:rsid w:val="002A4619"/>
    <w:rsid w:val="002A5356"/>
    <w:rsid w:val="002A58B6"/>
    <w:rsid w:val="002A598C"/>
    <w:rsid w:val="002A675B"/>
    <w:rsid w:val="002A68B6"/>
    <w:rsid w:val="002A6A91"/>
    <w:rsid w:val="002A7162"/>
    <w:rsid w:val="002A7685"/>
    <w:rsid w:val="002A7EFA"/>
    <w:rsid w:val="002B1190"/>
    <w:rsid w:val="002B126E"/>
    <w:rsid w:val="002B1840"/>
    <w:rsid w:val="002B2598"/>
    <w:rsid w:val="002B2963"/>
    <w:rsid w:val="002B427B"/>
    <w:rsid w:val="002B492E"/>
    <w:rsid w:val="002B49C3"/>
    <w:rsid w:val="002B54C0"/>
    <w:rsid w:val="002B6B14"/>
    <w:rsid w:val="002B6CD0"/>
    <w:rsid w:val="002B707B"/>
    <w:rsid w:val="002B7DAC"/>
    <w:rsid w:val="002B7DE9"/>
    <w:rsid w:val="002C0BE4"/>
    <w:rsid w:val="002C1F2B"/>
    <w:rsid w:val="002C37D3"/>
    <w:rsid w:val="002C4461"/>
    <w:rsid w:val="002C4F44"/>
    <w:rsid w:val="002C56BC"/>
    <w:rsid w:val="002C6D06"/>
    <w:rsid w:val="002C743C"/>
    <w:rsid w:val="002D11E9"/>
    <w:rsid w:val="002D1BB8"/>
    <w:rsid w:val="002D2589"/>
    <w:rsid w:val="002D2B11"/>
    <w:rsid w:val="002D4CE6"/>
    <w:rsid w:val="002D65C4"/>
    <w:rsid w:val="002D6CA2"/>
    <w:rsid w:val="002D777A"/>
    <w:rsid w:val="002D7D98"/>
    <w:rsid w:val="002E2724"/>
    <w:rsid w:val="002E2CC8"/>
    <w:rsid w:val="002E2D92"/>
    <w:rsid w:val="002E2F46"/>
    <w:rsid w:val="002E3156"/>
    <w:rsid w:val="002E348D"/>
    <w:rsid w:val="002E4A86"/>
    <w:rsid w:val="002E4C94"/>
    <w:rsid w:val="002E50A0"/>
    <w:rsid w:val="002E7373"/>
    <w:rsid w:val="002E7570"/>
    <w:rsid w:val="002E7688"/>
    <w:rsid w:val="002F00B2"/>
    <w:rsid w:val="002F13A1"/>
    <w:rsid w:val="002F16F8"/>
    <w:rsid w:val="002F2D73"/>
    <w:rsid w:val="002F3238"/>
    <w:rsid w:val="002F369B"/>
    <w:rsid w:val="002F4BB4"/>
    <w:rsid w:val="002F4BF8"/>
    <w:rsid w:val="002F4F89"/>
    <w:rsid w:val="002F6710"/>
    <w:rsid w:val="002F6B40"/>
    <w:rsid w:val="002F6FD6"/>
    <w:rsid w:val="002F7766"/>
    <w:rsid w:val="002F7A95"/>
    <w:rsid w:val="003000C0"/>
    <w:rsid w:val="00300269"/>
    <w:rsid w:val="003004D8"/>
    <w:rsid w:val="00300E7D"/>
    <w:rsid w:val="00301408"/>
    <w:rsid w:val="00302404"/>
    <w:rsid w:val="0030299C"/>
    <w:rsid w:val="00302AD7"/>
    <w:rsid w:val="00302BF1"/>
    <w:rsid w:val="00303854"/>
    <w:rsid w:val="00303D0D"/>
    <w:rsid w:val="00305360"/>
    <w:rsid w:val="00306541"/>
    <w:rsid w:val="003079F8"/>
    <w:rsid w:val="00310B49"/>
    <w:rsid w:val="00311F0A"/>
    <w:rsid w:val="00312067"/>
    <w:rsid w:val="00312248"/>
    <w:rsid w:val="0031253F"/>
    <w:rsid w:val="00312C3E"/>
    <w:rsid w:val="003139CA"/>
    <w:rsid w:val="00313A66"/>
    <w:rsid w:val="00314D5E"/>
    <w:rsid w:val="00315112"/>
    <w:rsid w:val="00316585"/>
    <w:rsid w:val="00316720"/>
    <w:rsid w:val="00316CF8"/>
    <w:rsid w:val="00317724"/>
    <w:rsid w:val="00317E2B"/>
    <w:rsid w:val="00320577"/>
    <w:rsid w:val="00320F2E"/>
    <w:rsid w:val="00320FD6"/>
    <w:rsid w:val="003212D3"/>
    <w:rsid w:val="003216D0"/>
    <w:rsid w:val="00321D75"/>
    <w:rsid w:val="0032285A"/>
    <w:rsid w:val="00322E4E"/>
    <w:rsid w:val="003235FD"/>
    <w:rsid w:val="003238D8"/>
    <w:rsid w:val="00323DD0"/>
    <w:rsid w:val="00324019"/>
    <w:rsid w:val="00324350"/>
    <w:rsid w:val="0032469D"/>
    <w:rsid w:val="00324CC4"/>
    <w:rsid w:val="00326805"/>
    <w:rsid w:val="0032699F"/>
    <w:rsid w:val="00326D20"/>
    <w:rsid w:val="00330C92"/>
    <w:rsid w:val="00330CA8"/>
    <w:rsid w:val="00330E77"/>
    <w:rsid w:val="0033130C"/>
    <w:rsid w:val="00331C0C"/>
    <w:rsid w:val="00332416"/>
    <w:rsid w:val="00332534"/>
    <w:rsid w:val="003329A0"/>
    <w:rsid w:val="00335092"/>
    <w:rsid w:val="003357ED"/>
    <w:rsid w:val="00335D2E"/>
    <w:rsid w:val="00336DCE"/>
    <w:rsid w:val="0033766E"/>
    <w:rsid w:val="00340E8A"/>
    <w:rsid w:val="00341000"/>
    <w:rsid w:val="00341404"/>
    <w:rsid w:val="00341690"/>
    <w:rsid w:val="00342193"/>
    <w:rsid w:val="0034262D"/>
    <w:rsid w:val="003429CB"/>
    <w:rsid w:val="003429E3"/>
    <w:rsid w:val="00343845"/>
    <w:rsid w:val="00344C68"/>
    <w:rsid w:val="0034574B"/>
    <w:rsid w:val="003457E2"/>
    <w:rsid w:val="00346905"/>
    <w:rsid w:val="00353188"/>
    <w:rsid w:val="00354456"/>
    <w:rsid w:val="0035661A"/>
    <w:rsid w:val="003572EC"/>
    <w:rsid w:val="00357DDD"/>
    <w:rsid w:val="0036007C"/>
    <w:rsid w:val="0036178B"/>
    <w:rsid w:val="00361C18"/>
    <w:rsid w:val="0036201A"/>
    <w:rsid w:val="0036224D"/>
    <w:rsid w:val="00362615"/>
    <w:rsid w:val="00363700"/>
    <w:rsid w:val="00364879"/>
    <w:rsid w:val="0036594D"/>
    <w:rsid w:val="00365A41"/>
    <w:rsid w:val="00365D46"/>
    <w:rsid w:val="00365D8B"/>
    <w:rsid w:val="00367910"/>
    <w:rsid w:val="0037001D"/>
    <w:rsid w:val="003715C8"/>
    <w:rsid w:val="00371B3C"/>
    <w:rsid w:val="003723D6"/>
    <w:rsid w:val="003728F4"/>
    <w:rsid w:val="00373168"/>
    <w:rsid w:val="003741AE"/>
    <w:rsid w:val="003742D6"/>
    <w:rsid w:val="003767EA"/>
    <w:rsid w:val="00376B46"/>
    <w:rsid w:val="00376F1B"/>
    <w:rsid w:val="003774B6"/>
    <w:rsid w:val="003777D5"/>
    <w:rsid w:val="003807BE"/>
    <w:rsid w:val="00380F7D"/>
    <w:rsid w:val="003818FF"/>
    <w:rsid w:val="003828A9"/>
    <w:rsid w:val="00384174"/>
    <w:rsid w:val="00384D35"/>
    <w:rsid w:val="0038612B"/>
    <w:rsid w:val="003903E9"/>
    <w:rsid w:val="00390A89"/>
    <w:rsid w:val="00390B5F"/>
    <w:rsid w:val="00390CE5"/>
    <w:rsid w:val="003911ED"/>
    <w:rsid w:val="00391696"/>
    <w:rsid w:val="00391938"/>
    <w:rsid w:val="00391A68"/>
    <w:rsid w:val="00391C5B"/>
    <w:rsid w:val="0039220D"/>
    <w:rsid w:val="003940E4"/>
    <w:rsid w:val="00394A33"/>
    <w:rsid w:val="00394ED4"/>
    <w:rsid w:val="003950F9"/>
    <w:rsid w:val="00395433"/>
    <w:rsid w:val="00395C98"/>
    <w:rsid w:val="00396085"/>
    <w:rsid w:val="00396300"/>
    <w:rsid w:val="00396305"/>
    <w:rsid w:val="00396713"/>
    <w:rsid w:val="0039686B"/>
    <w:rsid w:val="003971B4"/>
    <w:rsid w:val="003A0B36"/>
    <w:rsid w:val="003A0D70"/>
    <w:rsid w:val="003A1713"/>
    <w:rsid w:val="003A1935"/>
    <w:rsid w:val="003A1B1F"/>
    <w:rsid w:val="003A341C"/>
    <w:rsid w:val="003A3CF9"/>
    <w:rsid w:val="003A3E5B"/>
    <w:rsid w:val="003A3F8B"/>
    <w:rsid w:val="003A4266"/>
    <w:rsid w:val="003A428C"/>
    <w:rsid w:val="003A4E2F"/>
    <w:rsid w:val="003A5A68"/>
    <w:rsid w:val="003A6D60"/>
    <w:rsid w:val="003A6E57"/>
    <w:rsid w:val="003A7F7D"/>
    <w:rsid w:val="003B0375"/>
    <w:rsid w:val="003B0928"/>
    <w:rsid w:val="003B105C"/>
    <w:rsid w:val="003B1AA2"/>
    <w:rsid w:val="003B2317"/>
    <w:rsid w:val="003B24C6"/>
    <w:rsid w:val="003B36A6"/>
    <w:rsid w:val="003B3775"/>
    <w:rsid w:val="003B3B90"/>
    <w:rsid w:val="003B3EB4"/>
    <w:rsid w:val="003B4696"/>
    <w:rsid w:val="003B503A"/>
    <w:rsid w:val="003B533B"/>
    <w:rsid w:val="003B670E"/>
    <w:rsid w:val="003B68CB"/>
    <w:rsid w:val="003B6945"/>
    <w:rsid w:val="003C0D74"/>
    <w:rsid w:val="003C12EE"/>
    <w:rsid w:val="003C133A"/>
    <w:rsid w:val="003C18F8"/>
    <w:rsid w:val="003C24B8"/>
    <w:rsid w:val="003C2A83"/>
    <w:rsid w:val="003C31D8"/>
    <w:rsid w:val="003C398F"/>
    <w:rsid w:val="003C4B1D"/>
    <w:rsid w:val="003C6A97"/>
    <w:rsid w:val="003C6D00"/>
    <w:rsid w:val="003C7800"/>
    <w:rsid w:val="003D21DF"/>
    <w:rsid w:val="003D2917"/>
    <w:rsid w:val="003D37D6"/>
    <w:rsid w:val="003D3FAF"/>
    <w:rsid w:val="003D412C"/>
    <w:rsid w:val="003D41DC"/>
    <w:rsid w:val="003D4D3A"/>
    <w:rsid w:val="003D5152"/>
    <w:rsid w:val="003D51AF"/>
    <w:rsid w:val="003D546C"/>
    <w:rsid w:val="003D5B47"/>
    <w:rsid w:val="003D6BD7"/>
    <w:rsid w:val="003D6C96"/>
    <w:rsid w:val="003D7001"/>
    <w:rsid w:val="003E12A3"/>
    <w:rsid w:val="003E2E75"/>
    <w:rsid w:val="003E426A"/>
    <w:rsid w:val="003E4D04"/>
    <w:rsid w:val="003E5078"/>
    <w:rsid w:val="003E53F4"/>
    <w:rsid w:val="003E6958"/>
    <w:rsid w:val="003E6D4C"/>
    <w:rsid w:val="003E76BB"/>
    <w:rsid w:val="003E7A63"/>
    <w:rsid w:val="003E7CC5"/>
    <w:rsid w:val="003F0974"/>
    <w:rsid w:val="003F09BE"/>
    <w:rsid w:val="003F0AFE"/>
    <w:rsid w:val="003F0C46"/>
    <w:rsid w:val="003F2592"/>
    <w:rsid w:val="003F3410"/>
    <w:rsid w:val="003F349B"/>
    <w:rsid w:val="003F3C29"/>
    <w:rsid w:val="003F3EBF"/>
    <w:rsid w:val="003F5889"/>
    <w:rsid w:val="003F69C8"/>
    <w:rsid w:val="003F74B6"/>
    <w:rsid w:val="003F7558"/>
    <w:rsid w:val="003F758C"/>
    <w:rsid w:val="003F7BC8"/>
    <w:rsid w:val="004000CB"/>
    <w:rsid w:val="004006E6"/>
    <w:rsid w:val="00401B67"/>
    <w:rsid w:val="00401E5A"/>
    <w:rsid w:val="0040200B"/>
    <w:rsid w:val="004021C8"/>
    <w:rsid w:val="00403B8B"/>
    <w:rsid w:val="00404801"/>
    <w:rsid w:val="00404907"/>
    <w:rsid w:val="0040619F"/>
    <w:rsid w:val="00406B9E"/>
    <w:rsid w:val="00407158"/>
    <w:rsid w:val="0040715F"/>
    <w:rsid w:val="00407567"/>
    <w:rsid w:val="004075F8"/>
    <w:rsid w:val="004109B4"/>
    <w:rsid w:val="00411624"/>
    <w:rsid w:val="004139A3"/>
    <w:rsid w:val="004139B5"/>
    <w:rsid w:val="004141FD"/>
    <w:rsid w:val="00415B9A"/>
    <w:rsid w:val="004175DA"/>
    <w:rsid w:val="004213FD"/>
    <w:rsid w:val="00421624"/>
    <w:rsid w:val="0042231A"/>
    <w:rsid w:val="00423074"/>
    <w:rsid w:val="004232CC"/>
    <w:rsid w:val="0042380C"/>
    <w:rsid w:val="004238AD"/>
    <w:rsid w:val="00423A11"/>
    <w:rsid w:val="00423FA9"/>
    <w:rsid w:val="00424032"/>
    <w:rsid w:val="004240E8"/>
    <w:rsid w:val="00424A34"/>
    <w:rsid w:val="0042532B"/>
    <w:rsid w:val="00425A18"/>
    <w:rsid w:val="00427AAA"/>
    <w:rsid w:val="00427F6D"/>
    <w:rsid w:val="00430064"/>
    <w:rsid w:val="00431353"/>
    <w:rsid w:val="00431623"/>
    <w:rsid w:val="004317FF"/>
    <w:rsid w:val="00431A5E"/>
    <w:rsid w:val="00431D33"/>
    <w:rsid w:val="00432569"/>
    <w:rsid w:val="00432AEE"/>
    <w:rsid w:val="00432EA6"/>
    <w:rsid w:val="0043322F"/>
    <w:rsid w:val="00433529"/>
    <w:rsid w:val="00434607"/>
    <w:rsid w:val="00435EB1"/>
    <w:rsid w:val="00436E27"/>
    <w:rsid w:val="004376CA"/>
    <w:rsid w:val="00437B29"/>
    <w:rsid w:val="00443314"/>
    <w:rsid w:val="004436BC"/>
    <w:rsid w:val="004449E0"/>
    <w:rsid w:val="00444A05"/>
    <w:rsid w:val="00444F6E"/>
    <w:rsid w:val="00445468"/>
    <w:rsid w:val="00445744"/>
    <w:rsid w:val="00445953"/>
    <w:rsid w:val="00445F16"/>
    <w:rsid w:val="00446421"/>
    <w:rsid w:val="0044692E"/>
    <w:rsid w:val="00450126"/>
    <w:rsid w:val="00452923"/>
    <w:rsid w:val="0045533D"/>
    <w:rsid w:val="00455E85"/>
    <w:rsid w:val="00456035"/>
    <w:rsid w:val="00456F8C"/>
    <w:rsid w:val="004573B7"/>
    <w:rsid w:val="00460ED5"/>
    <w:rsid w:val="0046100D"/>
    <w:rsid w:val="00461176"/>
    <w:rsid w:val="00461334"/>
    <w:rsid w:val="004615A8"/>
    <w:rsid w:val="00461FE9"/>
    <w:rsid w:val="00464D11"/>
    <w:rsid w:val="004653C6"/>
    <w:rsid w:val="004657C4"/>
    <w:rsid w:val="00466D07"/>
    <w:rsid w:val="00467088"/>
    <w:rsid w:val="00467129"/>
    <w:rsid w:val="0046727B"/>
    <w:rsid w:val="00467D71"/>
    <w:rsid w:val="0047061E"/>
    <w:rsid w:val="00471591"/>
    <w:rsid w:val="00471A47"/>
    <w:rsid w:val="00471D14"/>
    <w:rsid w:val="00473935"/>
    <w:rsid w:val="0047412D"/>
    <w:rsid w:val="00474184"/>
    <w:rsid w:val="00477253"/>
    <w:rsid w:val="004801E3"/>
    <w:rsid w:val="0048083D"/>
    <w:rsid w:val="0048138B"/>
    <w:rsid w:val="0048178C"/>
    <w:rsid w:val="00483C84"/>
    <w:rsid w:val="004841BD"/>
    <w:rsid w:val="00484682"/>
    <w:rsid w:val="00484704"/>
    <w:rsid w:val="00485FF6"/>
    <w:rsid w:val="00486B23"/>
    <w:rsid w:val="00487527"/>
    <w:rsid w:val="00487690"/>
    <w:rsid w:val="00487A13"/>
    <w:rsid w:val="00490697"/>
    <w:rsid w:val="00490CD6"/>
    <w:rsid w:val="0049233C"/>
    <w:rsid w:val="004933EF"/>
    <w:rsid w:val="00493F1E"/>
    <w:rsid w:val="00494EF0"/>
    <w:rsid w:val="004966ED"/>
    <w:rsid w:val="00496C3F"/>
    <w:rsid w:val="00497232"/>
    <w:rsid w:val="00497544"/>
    <w:rsid w:val="00497868"/>
    <w:rsid w:val="004A0B54"/>
    <w:rsid w:val="004A1B0E"/>
    <w:rsid w:val="004A1DB6"/>
    <w:rsid w:val="004A3CEA"/>
    <w:rsid w:val="004A3CFA"/>
    <w:rsid w:val="004A4E30"/>
    <w:rsid w:val="004A53E6"/>
    <w:rsid w:val="004A5465"/>
    <w:rsid w:val="004A597B"/>
    <w:rsid w:val="004A59F6"/>
    <w:rsid w:val="004A5C58"/>
    <w:rsid w:val="004A65A8"/>
    <w:rsid w:val="004A684E"/>
    <w:rsid w:val="004A68CD"/>
    <w:rsid w:val="004A7B60"/>
    <w:rsid w:val="004B0BE8"/>
    <w:rsid w:val="004B0D99"/>
    <w:rsid w:val="004B1814"/>
    <w:rsid w:val="004B1E22"/>
    <w:rsid w:val="004B2F6E"/>
    <w:rsid w:val="004B5CE8"/>
    <w:rsid w:val="004B67DF"/>
    <w:rsid w:val="004B7677"/>
    <w:rsid w:val="004C1774"/>
    <w:rsid w:val="004C3695"/>
    <w:rsid w:val="004C5CF0"/>
    <w:rsid w:val="004C5DAE"/>
    <w:rsid w:val="004C5F9F"/>
    <w:rsid w:val="004C6144"/>
    <w:rsid w:val="004C661D"/>
    <w:rsid w:val="004C6F79"/>
    <w:rsid w:val="004C7B1F"/>
    <w:rsid w:val="004C7B98"/>
    <w:rsid w:val="004D2987"/>
    <w:rsid w:val="004D2FB4"/>
    <w:rsid w:val="004D3AA6"/>
    <w:rsid w:val="004D43D7"/>
    <w:rsid w:val="004D4D01"/>
    <w:rsid w:val="004D526E"/>
    <w:rsid w:val="004D61A6"/>
    <w:rsid w:val="004E05C9"/>
    <w:rsid w:val="004E0DB5"/>
    <w:rsid w:val="004E13B3"/>
    <w:rsid w:val="004E1669"/>
    <w:rsid w:val="004E2DBC"/>
    <w:rsid w:val="004E38F3"/>
    <w:rsid w:val="004E452F"/>
    <w:rsid w:val="004E471B"/>
    <w:rsid w:val="004E5B98"/>
    <w:rsid w:val="004E5DD2"/>
    <w:rsid w:val="004E7569"/>
    <w:rsid w:val="004E7B72"/>
    <w:rsid w:val="004F05BA"/>
    <w:rsid w:val="004F0FBC"/>
    <w:rsid w:val="004F1049"/>
    <w:rsid w:val="004F10DC"/>
    <w:rsid w:val="004F1B65"/>
    <w:rsid w:val="004F3422"/>
    <w:rsid w:val="004F4843"/>
    <w:rsid w:val="004F4B9F"/>
    <w:rsid w:val="004F5010"/>
    <w:rsid w:val="004F5319"/>
    <w:rsid w:val="004F5800"/>
    <w:rsid w:val="004F5F0D"/>
    <w:rsid w:val="004F61DC"/>
    <w:rsid w:val="004F6968"/>
    <w:rsid w:val="004F6F4B"/>
    <w:rsid w:val="005005DA"/>
    <w:rsid w:val="0050167A"/>
    <w:rsid w:val="00501ED2"/>
    <w:rsid w:val="00503428"/>
    <w:rsid w:val="00504AB2"/>
    <w:rsid w:val="0050580D"/>
    <w:rsid w:val="00505918"/>
    <w:rsid w:val="00506E59"/>
    <w:rsid w:val="005073CA"/>
    <w:rsid w:val="00507763"/>
    <w:rsid w:val="00507C18"/>
    <w:rsid w:val="005101C4"/>
    <w:rsid w:val="005103EB"/>
    <w:rsid w:val="00510916"/>
    <w:rsid w:val="00510A72"/>
    <w:rsid w:val="00511215"/>
    <w:rsid w:val="00511EF9"/>
    <w:rsid w:val="005120F3"/>
    <w:rsid w:val="00512CBA"/>
    <w:rsid w:val="00512FF8"/>
    <w:rsid w:val="00513B19"/>
    <w:rsid w:val="00513DE4"/>
    <w:rsid w:val="00514570"/>
    <w:rsid w:val="00517CE0"/>
    <w:rsid w:val="00517F00"/>
    <w:rsid w:val="00520312"/>
    <w:rsid w:val="00520EB8"/>
    <w:rsid w:val="00523415"/>
    <w:rsid w:val="00523977"/>
    <w:rsid w:val="00523A71"/>
    <w:rsid w:val="00523C83"/>
    <w:rsid w:val="00523FD8"/>
    <w:rsid w:val="005247F7"/>
    <w:rsid w:val="00524AB6"/>
    <w:rsid w:val="0052548B"/>
    <w:rsid w:val="00525B38"/>
    <w:rsid w:val="00525DAE"/>
    <w:rsid w:val="005265D8"/>
    <w:rsid w:val="005268BC"/>
    <w:rsid w:val="00526EC3"/>
    <w:rsid w:val="00526EED"/>
    <w:rsid w:val="00527144"/>
    <w:rsid w:val="0052747D"/>
    <w:rsid w:val="00527789"/>
    <w:rsid w:val="00527C22"/>
    <w:rsid w:val="0053046D"/>
    <w:rsid w:val="0053065B"/>
    <w:rsid w:val="00531153"/>
    <w:rsid w:val="005311A6"/>
    <w:rsid w:val="0053139C"/>
    <w:rsid w:val="005319D5"/>
    <w:rsid w:val="00532408"/>
    <w:rsid w:val="0053267D"/>
    <w:rsid w:val="00533325"/>
    <w:rsid w:val="005333B0"/>
    <w:rsid w:val="00534938"/>
    <w:rsid w:val="0053620A"/>
    <w:rsid w:val="00536516"/>
    <w:rsid w:val="00537B64"/>
    <w:rsid w:val="00537BD1"/>
    <w:rsid w:val="00537D48"/>
    <w:rsid w:val="00540217"/>
    <w:rsid w:val="00540470"/>
    <w:rsid w:val="00540543"/>
    <w:rsid w:val="00540DB0"/>
    <w:rsid w:val="00540E32"/>
    <w:rsid w:val="00542AD1"/>
    <w:rsid w:val="0054325D"/>
    <w:rsid w:val="00543B60"/>
    <w:rsid w:val="00543F92"/>
    <w:rsid w:val="00545FB4"/>
    <w:rsid w:val="005461BB"/>
    <w:rsid w:val="005502C9"/>
    <w:rsid w:val="005511BB"/>
    <w:rsid w:val="005521DC"/>
    <w:rsid w:val="00552A61"/>
    <w:rsid w:val="00552DAA"/>
    <w:rsid w:val="005536F6"/>
    <w:rsid w:val="00553BBB"/>
    <w:rsid w:val="00553E07"/>
    <w:rsid w:val="00553FFA"/>
    <w:rsid w:val="0055497E"/>
    <w:rsid w:val="00555950"/>
    <w:rsid w:val="00555DF2"/>
    <w:rsid w:val="00556469"/>
    <w:rsid w:val="0055774F"/>
    <w:rsid w:val="00557809"/>
    <w:rsid w:val="00560D60"/>
    <w:rsid w:val="00561C4C"/>
    <w:rsid w:val="00562FA2"/>
    <w:rsid w:val="00563248"/>
    <w:rsid w:val="00564112"/>
    <w:rsid w:val="005643FD"/>
    <w:rsid w:val="0056490A"/>
    <w:rsid w:val="00564FF5"/>
    <w:rsid w:val="00565167"/>
    <w:rsid w:val="0056551B"/>
    <w:rsid w:val="005656A5"/>
    <w:rsid w:val="00565C89"/>
    <w:rsid w:val="00565D52"/>
    <w:rsid w:val="00566170"/>
    <w:rsid w:val="00570E90"/>
    <w:rsid w:val="0057170C"/>
    <w:rsid w:val="00571DB2"/>
    <w:rsid w:val="0057259B"/>
    <w:rsid w:val="005725C7"/>
    <w:rsid w:val="0057364A"/>
    <w:rsid w:val="00573EE6"/>
    <w:rsid w:val="0057462C"/>
    <w:rsid w:val="005746F8"/>
    <w:rsid w:val="00574D15"/>
    <w:rsid w:val="00574ED4"/>
    <w:rsid w:val="005750D8"/>
    <w:rsid w:val="005754FD"/>
    <w:rsid w:val="00575961"/>
    <w:rsid w:val="005800B9"/>
    <w:rsid w:val="00580907"/>
    <w:rsid w:val="005820EF"/>
    <w:rsid w:val="00582579"/>
    <w:rsid w:val="005830B6"/>
    <w:rsid w:val="00584B1D"/>
    <w:rsid w:val="005852B7"/>
    <w:rsid w:val="0058550D"/>
    <w:rsid w:val="0058591C"/>
    <w:rsid w:val="005859DB"/>
    <w:rsid w:val="00585CB3"/>
    <w:rsid w:val="005860E9"/>
    <w:rsid w:val="00586620"/>
    <w:rsid w:val="0058671B"/>
    <w:rsid w:val="005868E7"/>
    <w:rsid w:val="00586B18"/>
    <w:rsid w:val="00587DE3"/>
    <w:rsid w:val="005906B9"/>
    <w:rsid w:val="00593556"/>
    <w:rsid w:val="005936F8"/>
    <w:rsid w:val="005952E2"/>
    <w:rsid w:val="0059586E"/>
    <w:rsid w:val="00595EF8"/>
    <w:rsid w:val="00596A34"/>
    <w:rsid w:val="00596DDD"/>
    <w:rsid w:val="005970AA"/>
    <w:rsid w:val="00597EA4"/>
    <w:rsid w:val="00597F97"/>
    <w:rsid w:val="005A29A4"/>
    <w:rsid w:val="005A2CC1"/>
    <w:rsid w:val="005A2E29"/>
    <w:rsid w:val="005A41CE"/>
    <w:rsid w:val="005A42B3"/>
    <w:rsid w:val="005A5D50"/>
    <w:rsid w:val="005A6B1B"/>
    <w:rsid w:val="005A7126"/>
    <w:rsid w:val="005A7421"/>
    <w:rsid w:val="005A79B0"/>
    <w:rsid w:val="005B023C"/>
    <w:rsid w:val="005B076D"/>
    <w:rsid w:val="005B0B3D"/>
    <w:rsid w:val="005B101D"/>
    <w:rsid w:val="005B10D8"/>
    <w:rsid w:val="005B1724"/>
    <w:rsid w:val="005B19FA"/>
    <w:rsid w:val="005B1D76"/>
    <w:rsid w:val="005B242A"/>
    <w:rsid w:val="005B27AF"/>
    <w:rsid w:val="005B2A97"/>
    <w:rsid w:val="005B2D97"/>
    <w:rsid w:val="005B2EDC"/>
    <w:rsid w:val="005B3433"/>
    <w:rsid w:val="005B4AF4"/>
    <w:rsid w:val="005B4F84"/>
    <w:rsid w:val="005B5751"/>
    <w:rsid w:val="005B6331"/>
    <w:rsid w:val="005B7508"/>
    <w:rsid w:val="005B7A9F"/>
    <w:rsid w:val="005B7BAD"/>
    <w:rsid w:val="005C043A"/>
    <w:rsid w:val="005C11BD"/>
    <w:rsid w:val="005C197C"/>
    <w:rsid w:val="005C19B6"/>
    <w:rsid w:val="005C277B"/>
    <w:rsid w:val="005C3268"/>
    <w:rsid w:val="005C35A5"/>
    <w:rsid w:val="005C381A"/>
    <w:rsid w:val="005C3A9A"/>
    <w:rsid w:val="005C40E3"/>
    <w:rsid w:val="005C40F4"/>
    <w:rsid w:val="005C45E2"/>
    <w:rsid w:val="005C4BFD"/>
    <w:rsid w:val="005C582D"/>
    <w:rsid w:val="005C58F0"/>
    <w:rsid w:val="005C5AB7"/>
    <w:rsid w:val="005C62CE"/>
    <w:rsid w:val="005C645E"/>
    <w:rsid w:val="005D045B"/>
    <w:rsid w:val="005D0EEB"/>
    <w:rsid w:val="005D1451"/>
    <w:rsid w:val="005D1DFD"/>
    <w:rsid w:val="005D342B"/>
    <w:rsid w:val="005D37B7"/>
    <w:rsid w:val="005D49E1"/>
    <w:rsid w:val="005D4A8F"/>
    <w:rsid w:val="005D5C0D"/>
    <w:rsid w:val="005D6594"/>
    <w:rsid w:val="005D75CE"/>
    <w:rsid w:val="005E17BC"/>
    <w:rsid w:val="005E1BCF"/>
    <w:rsid w:val="005E2B7F"/>
    <w:rsid w:val="005E3118"/>
    <w:rsid w:val="005E3CEF"/>
    <w:rsid w:val="005E419C"/>
    <w:rsid w:val="005E4B96"/>
    <w:rsid w:val="005E5A94"/>
    <w:rsid w:val="005E5C48"/>
    <w:rsid w:val="005E67B8"/>
    <w:rsid w:val="005E73AA"/>
    <w:rsid w:val="005E7C60"/>
    <w:rsid w:val="005F0F06"/>
    <w:rsid w:val="005F16F9"/>
    <w:rsid w:val="005F247F"/>
    <w:rsid w:val="005F2A80"/>
    <w:rsid w:val="005F318E"/>
    <w:rsid w:val="005F43FF"/>
    <w:rsid w:val="005F7D9B"/>
    <w:rsid w:val="005F7EEE"/>
    <w:rsid w:val="0060031E"/>
    <w:rsid w:val="006006D7"/>
    <w:rsid w:val="00600F50"/>
    <w:rsid w:val="006018ED"/>
    <w:rsid w:val="00601969"/>
    <w:rsid w:val="0060243E"/>
    <w:rsid w:val="0060288B"/>
    <w:rsid w:val="0060396B"/>
    <w:rsid w:val="0060526C"/>
    <w:rsid w:val="00606AB7"/>
    <w:rsid w:val="00607BE4"/>
    <w:rsid w:val="00607D33"/>
    <w:rsid w:val="00607D74"/>
    <w:rsid w:val="00607F09"/>
    <w:rsid w:val="006113B5"/>
    <w:rsid w:val="0061149C"/>
    <w:rsid w:val="00611F29"/>
    <w:rsid w:val="00612A4A"/>
    <w:rsid w:val="00613A41"/>
    <w:rsid w:val="00613A62"/>
    <w:rsid w:val="00614B2D"/>
    <w:rsid w:val="00615AD6"/>
    <w:rsid w:val="00615D41"/>
    <w:rsid w:val="00616896"/>
    <w:rsid w:val="006202AE"/>
    <w:rsid w:val="0062030F"/>
    <w:rsid w:val="006203EF"/>
    <w:rsid w:val="00621205"/>
    <w:rsid w:val="0062171A"/>
    <w:rsid w:val="0062217A"/>
    <w:rsid w:val="00622391"/>
    <w:rsid w:val="00623D77"/>
    <w:rsid w:val="006240A3"/>
    <w:rsid w:val="0062512F"/>
    <w:rsid w:val="006252FD"/>
    <w:rsid w:val="006270FB"/>
    <w:rsid w:val="00630142"/>
    <w:rsid w:val="00630A19"/>
    <w:rsid w:val="00630D94"/>
    <w:rsid w:val="006311DF"/>
    <w:rsid w:val="00632377"/>
    <w:rsid w:val="00633928"/>
    <w:rsid w:val="0063469C"/>
    <w:rsid w:val="00634CB6"/>
    <w:rsid w:val="00634E93"/>
    <w:rsid w:val="006351F2"/>
    <w:rsid w:val="00636527"/>
    <w:rsid w:val="00636B01"/>
    <w:rsid w:val="00636C24"/>
    <w:rsid w:val="00637032"/>
    <w:rsid w:val="0063763D"/>
    <w:rsid w:val="00640253"/>
    <w:rsid w:val="00640270"/>
    <w:rsid w:val="006408B0"/>
    <w:rsid w:val="00640B3B"/>
    <w:rsid w:val="00641310"/>
    <w:rsid w:val="006415C4"/>
    <w:rsid w:val="006419F4"/>
    <w:rsid w:val="006425FA"/>
    <w:rsid w:val="006430EC"/>
    <w:rsid w:val="00643672"/>
    <w:rsid w:val="0064412C"/>
    <w:rsid w:val="006445DF"/>
    <w:rsid w:val="00644B0A"/>
    <w:rsid w:val="00644EBF"/>
    <w:rsid w:val="00645DB7"/>
    <w:rsid w:val="00645FE3"/>
    <w:rsid w:val="00646017"/>
    <w:rsid w:val="00646248"/>
    <w:rsid w:val="00646393"/>
    <w:rsid w:val="00647CE8"/>
    <w:rsid w:val="00650788"/>
    <w:rsid w:val="00650865"/>
    <w:rsid w:val="006521B0"/>
    <w:rsid w:val="00652733"/>
    <w:rsid w:val="006544B4"/>
    <w:rsid w:val="00654994"/>
    <w:rsid w:val="006550E8"/>
    <w:rsid w:val="00656D96"/>
    <w:rsid w:val="00656DD6"/>
    <w:rsid w:val="006572F1"/>
    <w:rsid w:val="006605B5"/>
    <w:rsid w:val="00660CCF"/>
    <w:rsid w:val="006610BB"/>
    <w:rsid w:val="006622D4"/>
    <w:rsid w:val="0066267D"/>
    <w:rsid w:val="00662A6E"/>
    <w:rsid w:val="00664AAB"/>
    <w:rsid w:val="00664F1D"/>
    <w:rsid w:val="00666802"/>
    <w:rsid w:val="006669B6"/>
    <w:rsid w:val="006676FB"/>
    <w:rsid w:val="00667C5B"/>
    <w:rsid w:val="00667E9E"/>
    <w:rsid w:val="0067010D"/>
    <w:rsid w:val="00670372"/>
    <w:rsid w:val="00670DAF"/>
    <w:rsid w:val="006713BF"/>
    <w:rsid w:val="00672517"/>
    <w:rsid w:val="00673717"/>
    <w:rsid w:val="0067421A"/>
    <w:rsid w:val="006764DE"/>
    <w:rsid w:val="00677542"/>
    <w:rsid w:val="00677BDA"/>
    <w:rsid w:val="00677CEC"/>
    <w:rsid w:val="00677EB7"/>
    <w:rsid w:val="006802B1"/>
    <w:rsid w:val="006813A7"/>
    <w:rsid w:val="00682AAA"/>
    <w:rsid w:val="00682C91"/>
    <w:rsid w:val="0068369D"/>
    <w:rsid w:val="006848AC"/>
    <w:rsid w:val="00684EFB"/>
    <w:rsid w:val="00684F9B"/>
    <w:rsid w:val="006871AF"/>
    <w:rsid w:val="00687C26"/>
    <w:rsid w:val="00687FE0"/>
    <w:rsid w:val="00690FCA"/>
    <w:rsid w:val="006912D3"/>
    <w:rsid w:val="00691A04"/>
    <w:rsid w:val="00692408"/>
    <w:rsid w:val="006924F1"/>
    <w:rsid w:val="00695765"/>
    <w:rsid w:val="00696209"/>
    <w:rsid w:val="00696555"/>
    <w:rsid w:val="006967FF"/>
    <w:rsid w:val="00696AC1"/>
    <w:rsid w:val="00696CFB"/>
    <w:rsid w:val="006971F2"/>
    <w:rsid w:val="0069735E"/>
    <w:rsid w:val="00697386"/>
    <w:rsid w:val="00697A7A"/>
    <w:rsid w:val="00697DDC"/>
    <w:rsid w:val="006A1278"/>
    <w:rsid w:val="006A1B02"/>
    <w:rsid w:val="006A2A9B"/>
    <w:rsid w:val="006A30DB"/>
    <w:rsid w:val="006A359B"/>
    <w:rsid w:val="006A36DE"/>
    <w:rsid w:val="006A37E0"/>
    <w:rsid w:val="006A4153"/>
    <w:rsid w:val="006A425A"/>
    <w:rsid w:val="006A4F0D"/>
    <w:rsid w:val="006A7BE0"/>
    <w:rsid w:val="006B068B"/>
    <w:rsid w:val="006B23AE"/>
    <w:rsid w:val="006B2A65"/>
    <w:rsid w:val="006B3505"/>
    <w:rsid w:val="006B48F0"/>
    <w:rsid w:val="006B4CE4"/>
    <w:rsid w:val="006B5094"/>
    <w:rsid w:val="006B5D63"/>
    <w:rsid w:val="006B6B71"/>
    <w:rsid w:val="006B7044"/>
    <w:rsid w:val="006B782B"/>
    <w:rsid w:val="006B7D94"/>
    <w:rsid w:val="006C0729"/>
    <w:rsid w:val="006C0A9D"/>
    <w:rsid w:val="006C10BE"/>
    <w:rsid w:val="006C1690"/>
    <w:rsid w:val="006C1A33"/>
    <w:rsid w:val="006C2B6F"/>
    <w:rsid w:val="006C3068"/>
    <w:rsid w:val="006C3FE6"/>
    <w:rsid w:val="006C4918"/>
    <w:rsid w:val="006C52EC"/>
    <w:rsid w:val="006C5360"/>
    <w:rsid w:val="006C6A9A"/>
    <w:rsid w:val="006C6CCD"/>
    <w:rsid w:val="006C6D83"/>
    <w:rsid w:val="006C6EF9"/>
    <w:rsid w:val="006D0E2D"/>
    <w:rsid w:val="006D0E5B"/>
    <w:rsid w:val="006D1D7C"/>
    <w:rsid w:val="006D2002"/>
    <w:rsid w:val="006D29B8"/>
    <w:rsid w:val="006D4167"/>
    <w:rsid w:val="006D5DF7"/>
    <w:rsid w:val="006D605F"/>
    <w:rsid w:val="006D792D"/>
    <w:rsid w:val="006E001B"/>
    <w:rsid w:val="006E022B"/>
    <w:rsid w:val="006E04BB"/>
    <w:rsid w:val="006E23C8"/>
    <w:rsid w:val="006E2C46"/>
    <w:rsid w:val="006E40B6"/>
    <w:rsid w:val="006E5024"/>
    <w:rsid w:val="006E54D9"/>
    <w:rsid w:val="006E5AF0"/>
    <w:rsid w:val="006E64E8"/>
    <w:rsid w:val="006E6FC8"/>
    <w:rsid w:val="006F091F"/>
    <w:rsid w:val="006F134C"/>
    <w:rsid w:val="006F163D"/>
    <w:rsid w:val="006F1D66"/>
    <w:rsid w:val="006F2C9E"/>
    <w:rsid w:val="006F3447"/>
    <w:rsid w:val="006F44CD"/>
    <w:rsid w:val="006F5593"/>
    <w:rsid w:val="006F5BC7"/>
    <w:rsid w:val="006F5FB6"/>
    <w:rsid w:val="006F687C"/>
    <w:rsid w:val="006F6BAD"/>
    <w:rsid w:val="00701CDF"/>
    <w:rsid w:val="00701CE4"/>
    <w:rsid w:val="00702008"/>
    <w:rsid w:val="007026A8"/>
    <w:rsid w:val="007026AF"/>
    <w:rsid w:val="0070299E"/>
    <w:rsid w:val="007031FE"/>
    <w:rsid w:val="0070345D"/>
    <w:rsid w:val="0070370A"/>
    <w:rsid w:val="00703B87"/>
    <w:rsid w:val="007046C7"/>
    <w:rsid w:val="00704964"/>
    <w:rsid w:val="00704BAA"/>
    <w:rsid w:val="007053E4"/>
    <w:rsid w:val="00705C02"/>
    <w:rsid w:val="00706960"/>
    <w:rsid w:val="00706C86"/>
    <w:rsid w:val="007078C0"/>
    <w:rsid w:val="00707A10"/>
    <w:rsid w:val="007110B2"/>
    <w:rsid w:val="00711DE3"/>
    <w:rsid w:val="00713082"/>
    <w:rsid w:val="0071328C"/>
    <w:rsid w:val="00714100"/>
    <w:rsid w:val="007142C4"/>
    <w:rsid w:val="00714A8D"/>
    <w:rsid w:val="007164FF"/>
    <w:rsid w:val="0071658A"/>
    <w:rsid w:val="007166F2"/>
    <w:rsid w:val="00716A98"/>
    <w:rsid w:val="00717212"/>
    <w:rsid w:val="007215DD"/>
    <w:rsid w:val="00722365"/>
    <w:rsid w:val="00722F31"/>
    <w:rsid w:val="00723904"/>
    <w:rsid w:val="00723E9F"/>
    <w:rsid w:val="00725C94"/>
    <w:rsid w:val="00726055"/>
    <w:rsid w:val="00727E60"/>
    <w:rsid w:val="00730CC5"/>
    <w:rsid w:val="007319CC"/>
    <w:rsid w:val="0073286C"/>
    <w:rsid w:val="007329BD"/>
    <w:rsid w:val="00733621"/>
    <w:rsid w:val="007340A6"/>
    <w:rsid w:val="007340D1"/>
    <w:rsid w:val="00734B1C"/>
    <w:rsid w:val="00735CF1"/>
    <w:rsid w:val="007362EB"/>
    <w:rsid w:val="00737559"/>
    <w:rsid w:val="00737AD9"/>
    <w:rsid w:val="00740A3B"/>
    <w:rsid w:val="00741198"/>
    <w:rsid w:val="00741641"/>
    <w:rsid w:val="0074297F"/>
    <w:rsid w:val="00742DD9"/>
    <w:rsid w:val="00742DE7"/>
    <w:rsid w:val="00743031"/>
    <w:rsid w:val="0074312B"/>
    <w:rsid w:val="007438EF"/>
    <w:rsid w:val="007439CF"/>
    <w:rsid w:val="00744781"/>
    <w:rsid w:val="00744A01"/>
    <w:rsid w:val="00744E1C"/>
    <w:rsid w:val="00745465"/>
    <w:rsid w:val="00745B4A"/>
    <w:rsid w:val="0074601F"/>
    <w:rsid w:val="00746829"/>
    <w:rsid w:val="00747295"/>
    <w:rsid w:val="00747C68"/>
    <w:rsid w:val="007512FE"/>
    <w:rsid w:val="00752478"/>
    <w:rsid w:val="007532C4"/>
    <w:rsid w:val="00753C8C"/>
    <w:rsid w:val="00755BD9"/>
    <w:rsid w:val="00755DA5"/>
    <w:rsid w:val="00755DD4"/>
    <w:rsid w:val="00756272"/>
    <w:rsid w:val="007562D7"/>
    <w:rsid w:val="00756344"/>
    <w:rsid w:val="00757CD2"/>
    <w:rsid w:val="00757D57"/>
    <w:rsid w:val="00760370"/>
    <w:rsid w:val="0076137B"/>
    <w:rsid w:val="00761CFE"/>
    <w:rsid w:val="00762B63"/>
    <w:rsid w:val="00762DB4"/>
    <w:rsid w:val="00763C18"/>
    <w:rsid w:val="007648FB"/>
    <w:rsid w:val="00767BF0"/>
    <w:rsid w:val="00770612"/>
    <w:rsid w:val="00770B53"/>
    <w:rsid w:val="00770C7E"/>
    <w:rsid w:val="00771A2B"/>
    <w:rsid w:val="00774236"/>
    <w:rsid w:val="00774487"/>
    <w:rsid w:val="00774541"/>
    <w:rsid w:val="00774697"/>
    <w:rsid w:val="00774A3D"/>
    <w:rsid w:val="00774DD6"/>
    <w:rsid w:val="00775DE6"/>
    <w:rsid w:val="007763B4"/>
    <w:rsid w:val="007763B7"/>
    <w:rsid w:val="00777CC3"/>
    <w:rsid w:val="00780635"/>
    <w:rsid w:val="00781922"/>
    <w:rsid w:val="00781BCF"/>
    <w:rsid w:val="0078210A"/>
    <w:rsid w:val="007822E6"/>
    <w:rsid w:val="007826F9"/>
    <w:rsid w:val="00783022"/>
    <w:rsid w:val="007846BE"/>
    <w:rsid w:val="00784EF7"/>
    <w:rsid w:val="00790E8E"/>
    <w:rsid w:val="0079153A"/>
    <w:rsid w:val="00791A5A"/>
    <w:rsid w:val="00791F2D"/>
    <w:rsid w:val="00792A27"/>
    <w:rsid w:val="00792A98"/>
    <w:rsid w:val="00793489"/>
    <w:rsid w:val="0079386F"/>
    <w:rsid w:val="00793BE6"/>
    <w:rsid w:val="00793E4C"/>
    <w:rsid w:val="007950AC"/>
    <w:rsid w:val="007955AC"/>
    <w:rsid w:val="00795FC5"/>
    <w:rsid w:val="00796361"/>
    <w:rsid w:val="00796C62"/>
    <w:rsid w:val="0079782F"/>
    <w:rsid w:val="00797DE1"/>
    <w:rsid w:val="007A00D2"/>
    <w:rsid w:val="007A09BF"/>
    <w:rsid w:val="007A1F27"/>
    <w:rsid w:val="007A1FC9"/>
    <w:rsid w:val="007A3ED6"/>
    <w:rsid w:val="007A516A"/>
    <w:rsid w:val="007A5C09"/>
    <w:rsid w:val="007A6310"/>
    <w:rsid w:val="007A729B"/>
    <w:rsid w:val="007B09C9"/>
    <w:rsid w:val="007B1364"/>
    <w:rsid w:val="007B3964"/>
    <w:rsid w:val="007B4E02"/>
    <w:rsid w:val="007B5882"/>
    <w:rsid w:val="007B5DD1"/>
    <w:rsid w:val="007B7867"/>
    <w:rsid w:val="007C0680"/>
    <w:rsid w:val="007C0D97"/>
    <w:rsid w:val="007C11A5"/>
    <w:rsid w:val="007C12D9"/>
    <w:rsid w:val="007C175B"/>
    <w:rsid w:val="007C23F8"/>
    <w:rsid w:val="007C3270"/>
    <w:rsid w:val="007C375E"/>
    <w:rsid w:val="007C4498"/>
    <w:rsid w:val="007C5BDE"/>
    <w:rsid w:val="007C79DE"/>
    <w:rsid w:val="007D0436"/>
    <w:rsid w:val="007D0A5A"/>
    <w:rsid w:val="007D0C4A"/>
    <w:rsid w:val="007D15B7"/>
    <w:rsid w:val="007D1D5F"/>
    <w:rsid w:val="007D2F61"/>
    <w:rsid w:val="007D3EB9"/>
    <w:rsid w:val="007D5A07"/>
    <w:rsid w:val="007D5E22"/>
    <w:rsid w:val="007D682C"/>
    <w:rsid w:val="007D735A"/>
    <w:rsid w:val="007D7942"/>
    <w:rsid w:val="007D7F66"/>
    <w:rsid w:val="007E0AE8"/>
    <w:rsid w:val="007E1012"/>
    <w:rsid w:val="007E145F"/>
    <w:rsid w:val="007E167E"/>
    <w:rsid w:val="007E1F2E"/>
    <w:rsid w:val="007E25F2"/>
    <w:rsid w:val="007E3ACE"/>
    <w:rsid w:val="007E3E8E"/>
    <w:rsid w:val="007E475F"/>
    <w:rsid w:val="007E58FA"/>
    <w:rsid w:val="007F1643"/>
    <w:rsid w:val="007F17D2"/>
    <w:rsid w:val="007F26E2"/>
    <w:rsid w:val="007F2E46"/>
    <w:rsid w:val="007F379C"/>
    <w:rsid w:val="007F4F0E"/>
    <w:rsid w:val="007F5B30"/>
    <w:rsid w:val="007F5E61"/>
    <w:rsid w:val="007F6783"/>
    <w:rsid w:val="007F75CC"/>
    <w:rsid w:val="007F7B12"/>
    <w:rsid w:val="007F7B30"/>
    <w:rsid w:val="008006FE"/>
    <w:rsid w:val="00800A5E"/>
    <w:rsid w:val="008012E0"/>
    <w:rsid w:val="00801568"/>
    <w:rsid w:val="00802458"/>
    <w:rsid w:val="008033BF"/>
    <w:rsid w:val="00803F3D"/>
    <w:rsid w:val="00803FAA"/>
    <w:rsid w:val="0080424A"/>
    <w:rsid w:val="008042D6"/>
    <w:rsid w:val="00804ECB"/>
    <w:rsid w:val="00805902"/>
    <w:rsid w:val="008059EC"/>
    <w:rsid w:val="00806022"/>
    <w:rsid w:val="00806543"/>
    <w:rsid w:val="00806C34"/>
    <w:rsid w:val="0080707D"/>
    <w:rsid w:val="0081086B"/>
    <w:rsid w:val="00811BE0"/>
    <w:rsid w:val="0081252A"/>
    <w:rsid w:val="00814212"/>
    <w:rsid w:val="008152CD"/>
    <w:rsid w:val="008152DC"/>
    <w:rsid w:val="00816814"/>
    <w:rsid w:val="00816AAD"/>
    <w:rsid w:val="0081719C"/>
    <w:rsid w:val="00820807"/>
    <w:rsid w:val="00820F69"/>
    <w:rsid w:val="00822563"/>
    <w:rsid w:val="00822612"/>
    <w:rsid w:val="008227BB"/>
    <w:rsid w:val="00824567"/>
    <w:rsid w:val="00824DCB"/>
    <w:rsid w:val="00825239"/>
    <w:rsid w:val="00825C05"/>
    <w:rsid w:val="008268E8"/>
    <w:rsid w:val="00826A5A"/>
    <w:rsid w:val="00826B5C"/>
    <w:rsid w:val="00826F73"/>
    <w:rsid w:val="00830590"/>
    <w:rsid w:val="00830FC9"/>
    <w:rsid w:val="00831E8A"/>
    <w:rsid w:val="008325BF"/>
    <w:rsid w:val="00833DDB"/>
    <w:rsid w:val="008343FB"/>
    <w:rsid w:val="0083444F"/>
    <w:rsid w:val="0083505C"/>
    <w:rsid w:val="00835600"/>
    <w:rsid w:val="00835AA2"/>
    <w:rsid w:val="008367A4"/>
    <w:rsid w:val="00837272"/>
    <w:rsid w:val="00840A37"/>
    <w:rsid w:val="0084203B"/>
    <w:rsid w:val="00842608"/>
    <w:rsid w:val="00843039"/>
    <w:rsid w:val="0084377C"/>
    <w:rsid w:val="008437B9"/>
    <w:rsid w:val="00843DD3"/>
    <w:rsid w:val="00844712"/>
    <w:rsid w:val="00844DF1"/>
    <w:rsid w:val="00844EFB"/>
    <w:rsid w:val="008450A8"/>
    <w:rsid w:val="008451AA"/>
    <w:rsid w:val="00845546"/>
    <w:rsid w:val="0084613B"/>
    <w:rsid w:val="008472A2"/>
    <w:rsid w:val="00847356"/>
    <w:rsid w:val="00851F17"/>
    <w:rsid w:val="00852150"/>
    <w:rsid w:val="0085363F"/>
    <w:rsid w:val="00853699"/>
    <w:rsid w:val="00854F57"/>
    <w:rsid w:val="00855138"/>
    <w:rsid w:val="00855E0B"/>
    <w:rsid w:val="00855F86"/>
    <w:rsid w:val="00855FEA"/>
    <w:rsid w:val="0085626D"/>
    <w:rsid w:val="00856EC1"/>
    <w:rsid w:val="008570C1"/>
    <w:rsid w:val="008577DD"/>
    <w:rsid w:val="00857A19"/>
    <w:rsid w:val="00857E17"/>
    <w:rsid w:val="008608D3"/>
    <w:rsid w:val="00861DC4"/>
    <w:rsid w:val="008623A0"/>
    <w:rsid w:val="008627B5"/>
    <w:rsid w:val="00863A14"/>
    <w:rsid w:val="00863B83"/>
    <w:rsid w:val="00864510"/>
    <w:rsid w:val="00864B9D"/>
    <w:rsid w:val="0086617C"/>
    <w:rsid w:val="00866907"/>
    <w:rsid w:val="00866CE1"/>
    <w:rsid w:val="0086702B"/>
    <w:rsid w:val="00867428"/>
    <w:rsid w:val="00867977"/>
    <w:rsid w:val="008701C7"/>
    <w:rsid w:val="00872036"/>
    <w:rsid w:val="00873BA1"/>
    <w:rsid w:val="00873ED9"/>
    <w:rsid w:val="00874B71"/>
    <w:rsid w:val="00874DC2"/>
    <w:rsid w:val="008759A4"/>
    <w:rsid w:val="00875A03"/>
    <w:rsid w:val="00875C12"/>
    <w:rsid w:val="00875D97"/>
    <w:rsid w:val="00876B7F"/>
    <w:rsid w:val="00877738"/>
    <w:rsid w:val="008777E1"/>
    <w:rsid w:val="008778EA"/>
    <w:rsid w:val="00880C74"/>
    <w:rsid w:val="00880E83"/>
    <w:rsid w:val="00880F67"/>
    <w:rsid w:val="008815FD"/>
    <w:rsid w:val="0088201C"/>
    <w:rsid w:val="00882E68"/>
    <w:rsid w:val="00882EC5"/>
    <w:rsid w:val="00883B5F"/>
    <w:rsid w:val="00883CF5"/>
    <w:rsid w:val="00884490"/>
    <w:rsid w:val="008844EB"/>
    <w:rsid w:val="0088495B"/>
    <w:rsid w:val="008849B1"/>
    <w:rsid w:val="00884D3B"/>
    <w:rsid w:val="00885C00"/>
    <w:rsid w:val="00885D36"/>
    <w:rsid w:val="008861EF"/>
    <w:rsid w:val="0088629F"/>
    <w:rsid w:val="0088641B"/>
    <w:rsid w:val="00887A43"/>
    <w:rsid w:val="00887C59"/>
    <w:rsid w:val="0089096E"/>
    <w:rsid w:val="00890ABE"/>
    <w:rsid w:val="00891269"/>
    <w:rsid w:val="0089295D"/>
    <w:rsid w:val="00893E08"/>
    <w:rsid w:val="00893FDC"/>
    <w:rsid w:val="0089491F"/>
    <w:rsid w:val="00894C38"/>
    <w:rsid w:val="00894F01"/>
    <w:rsid w:val="00895F7C"/>
    <w:rsid w:val="00896518"/>
    <w:rsid w:val="00896A6B"/>
    <w:rsid w:val="008A0701"/>
    <w:rsid w:val="008A17DF"/>
    <w:rsid w:val="008A1D86"/>
    <w:rsid w:val="008A2D6E"/>
    <w:rsid w:val="008A2EC4"/>
    <w:rsid w:val="008A2F80"/>
    <w:rsid w:val="008A3E02"/>
    <w:rsid w:val="008A4047"/>
    <w:rsid w:val="008A4E3B"/>
    <w:rsid w:val="008A549E"/>
    <w:rsid w:val="008A6612"/>
    <w:rsid w:val="008A6DE2"/>
    <w:rsid w:val="008A73A9"/>
    <w:rsid w:val="008A7C10"/>
    <w:rsid w:val="008B0761"/>
    <w:rsid w:val="008B1115"/>
    <w:rsid w:val="008B1DFA"/>
    <w:rsid w:val="008B209E"/>
    <w:rsid w:val="008B2889"/>
    <w:rsid w:val="008B2BE5"/>
    <w:rsid w:val="008B2F27"/>
    <w:rsid w:val="008B33D1"/>
    <w:rsid w:val="008B343D"/>
    <w:rsid w:val="008B34EB"/>
    <w:rsid w:val="008B5507"/>
    <w:rsid w:val="008B5AC2"/>
    <w:rsid w:val="008B5BB3"/>
    <w:rsid w:val="008B6FA7"/>
    <w:rsid w:val="008C0D65"/>
    <w:rsid w:val="008C102F"/>
    <w:rsid w:val="008C3C3A"/>
    <w:rsid w:val="008C3F1A"/>
    <w:rsid w:val="008C453A"/>
    <w:rsid w:val="008C4CB9"/>
    <w:rsid w:val="008C4D8D"/>
    <w:rsid w:val="008C4E1F"/>
    <w:rsid w:val="008C593C"/>
    <w:rsid w:val="008C6AB9"/>
    <w:rsid w:val="008D18C2"/>
    <w:rsid w:val="008D19D6"/>
    <w:rsid w:val="008D1B8B"/>
    <w:rsid w:val="008D2674"/>
    <w:rsid w:val="008D31DB"/>
    <w:rsid w:val="008D348E"/>
    <w:rsid w:val="008D356D"/>
    <w:rsid w:val="008D3BFB"/>
    <w:rsid w:val="008D3C20"/>
    <w:rsid w:val="008D49FA"/>
    <w:rsid w:val="008D4C7D"/>
    <w:rsid w:val="008D4E50"/>
    <w:rsid w:val="008D6582"/>
    <w:rsid w:val="008D7AD2"/>
    <w:rsid w:val="008E0D70"/>
    <w:rsid w:val="008E133D"/>
    <w:rsid w:val="008E184D"/>
    <w:rsid w:val="008E1B27"/>
    <w:rsid w:val="008E21C2"/>
    <w:rsid w:val="008E2DCE"/>
    <w:rsid w:val="008E5A04"/>
    <w:rsid w:val="008E7C8A"/>
    <w:rsid w:val="008F001E"/>
    <w:rsid w:val="008F055E"/>
    <w:rsid w:val="008F08CB"/>
    <w:rsid w:val="008F1688"/>
    <w:rsid w:val="008F16D9"/>
    <w:rsid w:val="008F17F5"/>
    <w:rsid w:val="008F1BF3"/>
    <w:rsid w:val="008F2193"/>
    <w:rsid w:val="008F25A0"/>
    <w:rsid w:val="008F25C8"/>
    <w:rsid w:val="008F3315"/>
    <w:rsid w:val="008F3FE0"/>
    <w:rsid w:val="008F4332"/>
    <w:rsid w:val="008F52FA"/>
    <w:rsid w:val="008F7274"/>
    <w:rsid w:val="009003EA"/>
    <w:rsid w:val="009008FC"/>
    <w:rsid w:val="00900E71"/>
    <w:rsid w:val="00902C40"/>
    <w:rsid w:val="00903173"/>
    <w:rsid w:val="00903FC5"/>
    <w:rsid w:val="00904CE7"/>
    <w:rsid w:val="00904E40"/>
    <w:rsid w:val="00905679"/>
    <w:rsid w:val="00906E57"/>
    <w:rsid w:val="00907015"/>
    <w:rsid w:val="009070FE"/>
    <w:rsid w:val="009076E2"/>
    <w:rsid w:val="009111E0"/>
    <w:rsid w:val="00911AB0"/>
    <w:rsid w:val="00911C87"/>
    <w:rsid w:val="009127C8"/>
    <w:rsid w:val="00914C60"/>
    <w:rsid w:val="00916164"/>
    <w:rsid w:val="00916710"/>
    <w:rsid w:val="009172E3"/>
    <w:rsid w:val="0091739B"/>
    <w:rsid w:val="00917D76"/>
    <w:rsid w:val="00917F15"/>
    <w:rsid w:val="009203F0"/>
    <w:rsid w:val="00922254"/>
    <w:rsid w:val="00922A94"/>
    <w:rsid w:val="00923095"/>
    <w:rsid w:val="00923374"/>
    <w:rsid w:val="00923867"/>
    <w:rsid w:val="00923887"/>
    <w:rsid w:val="00924B49"/>
    <w:rsid w:val="009255DC"/>
    <w:rsid w:val="009259EB"/>
    <w:rsid w:val="009266E7"/>
    <w:rsid w:val="00926BA0"/>
    <w:rsid w:val="00927093"/>
    <w:rsid w:val="00927E3D"/>
    <w:rsid w:val="00931504"/>
    <w:rsid w:val="00931C61"/>
    <w:rsid w:val="00932526"/>
    <w:rsid w:val="00932654"/>
    <w:rsid w:val="0093318D"/>
    <w:rsid w:val="00934CF7"/>
    <w:rsid w:val="009370BA"/>
    <w:rsid w:val="00937987"/>
    <w:rsid w:val="00937BA2"/>
    <w:rsid w:val="00940DAA"/>
    <w:rsid w:val="009414B4"/>
    <w:rsid w:val="009418E6"/>
    <w:rsid w:val="00941D54"/>
    <w:rsid w:val="00942648"/>
    <w:rsid w:val="009434A6"/>
    <w:rsid w:val="009437E0"/>
    <w:rsid w:val="00943D39"/>
    <w:rsid w:val="00946804"/>
    <w:rsid w:val="009468A4"/>
    <w:rsid w:val="009471C6"/>
    <w:rsid w:val="00947706"/>
    <w:rsid w:val="00950425"/>
    <w:rsid w:val="009508A4"/>
    <w:rsid w:val="00952704"/>
    <w:rsid w:val="00952811"/>
    <w:rsid w:val="00953BC8"/>
    <w:rsid w:val="0095587B"/>
    <w:rsid w:val="0095651D"/>
    <w:rsid w:val="00956D31"/>
    <w:rsid w:val="00957F44"/>
    <w:rsid w:val="009604AB"/>
    <w:rsid w:val="0096135F"/>
    <w:rsid w:val="00961E3A"/>
    <w:rsid w:val="0096244C"/>
    <w:rsid w:val="009637DB"/>
    <w:rsid w:val="00964AB5"/>
    <w:rsid w:val="00964F61"/>
    <w:rsid w:val="009652EA"/>
    <w:rsid w:val="00965D2B"/>
    <w:rsid w:val="00966511"/>
    <w:rsid w:val="00966FC4"/>
    <w:rsid w:val="0096727E"/>
    <w:rsid w:val="009673E7"/>
    <w:rsid w:val="0097045A"/>
    <w:rsid w:val="00971150"/>
    <w:rsid w:val="009716C7"/>
    <w:rsid w:val="00972072"/>
    <w:rsid w:val="0097212A"/>
    <w:rsid w:val="00973053"/>
    <w:rsid w:val="00973640"/>
    <w:rsid w:val="00973821"/>
    <w:rsid w:val="00973871"/>
    <w:rsid w:val="00974F3E"/>
    <w:rsid w:val="00975396"/>
    <w:rsid w:val="0097549F"/>
    <w:rsid w:val="00976281"/>
    <w:rsid w:val="00976D0D"/>
    <w:rsid w:val="0097753A"/>
    <w:rsid w:val="009777DE"/>
    <w:rsid w:val="00977EC8"/>
    <w:rsid w:val="00980B81"/>
    <w:rsid w:val="00982208"/>
    <w:rsid w:val="0098467A"/>
    <w:rsid w:val="00985E9F"/>
    <w:rsid w:val="00986146"/>
    <w:rsid w:val="0098629F"/>
    <w:rsid w:val="00986FD1"/>
    <w:rsid w:val="00987DF1"/>
    <w:rsid w:val="00991668"/>
    <w:rsid w:val="009927C0"/>
    <w:rsid w:val="00992B4F"/>
    <w:rsid w:val="00993582"/>
    <w:rsid w:val="00994196"/>
    <w:rsid w:val="00995B23"/>
    <w:rsid w:val="00996781"/>
    <w:rsid w:val="009971F7"/>
    <w:rsid w:val="009A093E"/>
    <w:rsid w:val="009A0F93"/>
    <w:rsid w:val="009A143B"/>
    <w:rsid w:val="009A14AD"/>
    <w:rsid w:val="009A15FF"/>
    <w:rsid w:val="009A2866"/>
    <w:rsid w:val="009A3761"/>
    <w:rsid w:val="009A420E"/>
    <w:rsid w:val="009A544E"/>
    <w:rsid w:val="009A5689"/>
    <w:rsid w:val="009A66C7"/>
    <w:rsid w:val="009B077E"/>
    <w:rsid w:val="009B07A7"/>
    <w:rsid w:val="009B1FE1"/>
    <w:rsid w:val="009B3AF9"/>
    <w:rsid w:val="009B4098"/>
    <w:rsid w:val="009B4AAF"/>
    <w:rsid w:val="009B4E09"/>
    <w:rsid w:val="009B6075"/>
    <w:rsid w:val="009B634F"/>
    <w:rsid w:val="009B6D28"/>
    <w:rsid w:val="009B7F7F"/>
    <w:rsid w:val="009C0143"/>
    <w:rsid w:val="009C041E"/>
    <w:rsid w:val="009C0B25"/>
    <w:rsid w:val="009C1B98"/>
    <w:rsid w:val="009C1DFA"/>
    <w:rsid w:val="009C20AF"/>
    <w:rsid w:val="009C285A"/>
    <w:rsid w:val="009C2E2E"/>
    <w:rsid w:val="009C2E43"/>
    <w:rsid w:val="009C3357"/>
    <w:rsid w:val="009C401A"/>
    <w:rsid w:val="009C5A0A"/>
    <w:rsid w:val="009C623B"/>
    <w:rsid w:val="009C6501"/>
    <w:rsid w:val="009C6CE3"/>
    <w:rsid w:val="009C6F70"/>
    <w:rsid w:val="009C797A"/>
    <w:rsid w:val="009C7A47"/>
    <w:rsid w:val="009C7A5E"/>
    <w:rsid w:val="009D0886"/>
    <w:rsid w:val="009D0AB4"/>
    <w:rsid w:val="009D0BAB"/>
    <w:rsid w:val="009D0CD5"/>
    <w:rsid w:val="009D1CF0"/>
    <w:rsid w:val="009D1D93"/>
    <w:rsid w:val="009D20BC"/>
    <w:rsid w:val="009D2D5E"/>
    <w:rsid w:val="009D3834"/>
    <w:rsid w:val="009D49DC"/>
    <w:rsid w:val="009D6235"/>
    <w:rsid w:val="009D6731"/>
    <w:rsid w:val="009E1595"/>
    <w:rsid w:val="009E1A9F"/>
    <w:rsid w:val="009E5AA7"/>
    <w:rsid w:val="009E5AF8"/>
    <w:rsid w:val="009E61D0"/>
    <w:rsid w:val="009E6817"/>
    <w:rsid w:val="009E69F7"/>
    <w:rsid w:val="009E6C53"/>
    <w:rsid w:val="009E712C"/>
    <w:rsid w:val="009E72B4"/>
    <w:rsid w:val="009E736B"/>
    <w:rsid w:val="009E798E"/>
    <w:rsid w:val="009E7D05"/>
    <w:rsid w:val="009E7D0F"/>
    <w:rsid w:val="009F0294"/>
    <w:rsid w:val="009F066C"/>
    <w:rsid w:val="009F24DF"/>
    <w:rsid w:val="009F2864"/>
    <w:rsid w:val="009F38D4"/>
    <w:rsid w:val="009F49F8"/>
    <w:rsid w:val="009F4D75"/>
    <w:rsid w:val="009F54CE"/>
    <w:rsid w:val="009F5E35"/>
    <w:rsid w:val="009F6DB2"/>
    <w:rsid w:val="009F7404"/>
    <w:rsid w:val="009F7D50"/>
    <w:rsid w:val="00A00437"/>
    <w:rsid w:val="00A004CB"/>
    <w:rsid w:val="00A0074B"/>
    <w:rsid w:val="00A0080C"/>
    <w:rsid w:val="00A03688"/>
    <w:rsid w:val="00A03DB3"/>
    <w:rsid w:val="00A04508"/>
    <w:rsid w:val="00A04D91"/>
    <w:rsid w:val="00A05FCC"/>
    <w:rsid w:val="00A060F2"/>
    <w:rsid w:val="00A06AFC"/>
    <w:rsid w:val="00A074C1"/>
    <w:rsid w:val="00A07D0A"/>
    <w:rsid w:val="00A11BEF"/>
    <w:rsid w:val="00A11E86"/>
    <w:rsid w:val="00A11FDE"/>
    <w:rsid w:val="00A124C6"/>
    <w:rsid w:val="00A12AEA"/>
    <w:rsid w:val="00A12EA3"/>
    <w:rsid w:val="00A12EEC"/>
    <w:rsid w:val="00A140D7"/>
    <w:rsid w:val="00A1527C"/>
    <w:rsid w:val="00A155C8"/>
    <w:rsid w:val="00A15DAF"/>
    <w:rsid w:val="00A17097"/>
    <w:rsid w:val="00A170A5"/>
    <w:rsid w:val="00A17A54"/>
    <w:rsid w:val="00A17F95"/>
    <w:rsid w:val="00A205D9"/>
    <w:rsid w:val="00A21C63"/>
    <w:rsid w:val="00A229B6"/>
    <w:rsid w:val="00A23181"/>
    <w:rsid w:val="00A2360A"/>
    <w:rsid w:val="00A240AB"/>
    <w:rsid w:val="00A2451A"/>
    <w:rsid w:val="00A24828"/>
    <w:rsid w:val="00A24F6F"/>
    <w:rsid w:val="00A251EC"/>
    <w:rsid w:val="00A25A84"/>
    <w:rsid w:val="00A26923"/>
    <w:rsid w:val="00A26C71"/>
    <w:rsid w:val="00A27079"/>
    <w:rsid w:val="00A274C1"/>
    <w:rsid w:val="00A27E23"/>
    <w:rsid w:val="00A30621"/>
    <w:rsid w:val="00A30969"/>
    <w:rsid w:val="00A309FC"/>
    <w:rsid w:val="00A32279"/>
    <w:rsid w:val="00A322B3"/>
    <w:rsid w:val="00A32322"/>
    <w:rsid w:val="00A32AB6"/>
    <w:rsid w:val="00A33394"/>
    <w:rsid w:val="00A336D7"/>
    <w:rsid w:val="00A35CA4"/>
    <w:rsid w:val="00A364D5"/>
    <w:rsid w:val="00A36BCF"/>
    <w:rsid w:val="00A37082"/>
    <w:rsid w:val="00A370B4"/>
    <w:rsid w:val="00A37222"/>
    <w:rsid w:val="00A37919"/>
    <w:rsid w:val="00A40048"/>
    <w:rsid w:val="00A40904"/>
    <w:rsid w:val="00A41850"/>
    <w:rsid w:val="00A41DA0"/>
    <w:rsid w:val="00A428FA"/>
    <w:rsid w:val="00A42C09"/>
    <w:rsid w:val="00A43283"/>
    <w:rsid w:val="00A43991"/>
    <w:rsid w:val="00A43CE4"/>
    <w:rsid w:val="00A46484"/>
    <w:rsid w:val="00A501C0"/>
    <w:rsid w:val="00A519B8"/>
    <w:rsid w:val="00A5215A"/>
    <w:rsid w:val="00A5234B"/>
    <w:rsid w:val="00A52500"/>
    <w:rsid w:val="00A52E59"/>
    <w:rsid w:val="00A54751"/>
    <w:rsid w:val="00A548D3"/>
    <w:rsid w:val="00A54A37"/>
    <w:rsid w:val="00A54AEF"/>
    <w:rsid w:val="00A55961"/>
    <w:rsid w:val="00A56027"/>
    <w:rsid w:val="00A56A20"/>
    <w:rsid w:val="00A56CA7"/>
    <w:rsid w:val="00A57990"/>
    <w:rsid w:val="00A610FF"/>
    <w:rsid w:val="00A6132F"/>
    <w:rsid w:val="00A63334"/>
    <w:rsid w:val="00A6481B"/>
    <w:rsid w:val="00A64921"/>
    <w:rsid w:val="00A65898"/>
    <w:rsid w:val="00A66D3A"/>
    <w:rsid w:val="00A678EB"/>
    <w:rsid w:val="00A67B03"/>
    <w:rsid w:val="00A67B95"/>
    <w:rsid w:val="00A703F0"/>
    <w:rsid w:val="00A71914"/>
    <w:rsid w:val="00A71A01"/>
    <w:rsid w:val="00A71E8C"/>
    <w:rsid w:val="00A725A6"/>
    <w:rsid w:val="00A72D2B"/>
    <w:rsid w:val="00A72E1C"/>
    <w:rsid w:val="00A7358A"/>
    <w:rsid w:val="00A748CE"/>
    <w:rsid w:val="00A74B72"/>
    <w:rsid w:val="00A74D0E"/>
    <w:rsid w:val="00A7640C"/>
    <w:rsid w:val="00A76C58"/>
    <w:rsid w:val="00A779F6"/>
    <w:rsid w:val="00A83138"/>
    <w:rsid w:val="00A831B6"/>
    <w:rsid w:val="00A83720"/>
    <w:rsid w:val="00A84E04"/>
    <w:rsid w:val="00A86A11"/>
    <w:rsid w:val="00A86C90"/>
    <w:rsid w:val="00A86DD7"/>
    <w:rsid w:val="00A8723A"/>
    <w:rsid w:val="00A8744E"/>
    <w:rsid w:val="00A87579"/>
    <w:rsid w:val="00A90398"/>
    <w:rsid w:val="00A93997"/>
    <w:rsid w:val="00A93F8E"/>
    <w:rsid w:val="00A94206"/>
    <w:rsid w:val="00A942BD"/>
    <w:rsid w:val="00A96BC7"/>
    <w:rsid w:val="00A972C4"/>
    <w:rsid w:val="00A978AA"/>
    <w:rsid w:val="00A979E2"/>
    <w:rsid w:val="00AA02A3"/>
    <w:rsid w:val="00AA20D1"/>
    <w:rsid w:val="00AA21B0"/>
    <w:rsid w:val="00AA2592"/>
    <w:rsid w:val="00AA25C2"/>
    <w:rsid w:val="00AA35F7"/>
    <w:rsid w:val="00AA46C3"/>
    <w:rsid w:val="00AA573A"/>
    <w:rsid w:val="00AA5C55"/>
    <w:rsid w:val="00AA610D"/>
    <w:rsid w:val="00AA6110"/>
    <w:rsid w:val="00AA7382"/>
    <w:rsid w:val="00AA7825"/>
    <w:rsid w:val="00AB037F"/>
    <w:rsid w:val="00AB1F96"/>
    <w:rsid w:val="00AB20D4"/>
    <w:rsid w:val="00AB3F80"/>
    <w:rsid w:val="00AB4068"/>
    <w:rsid w:val="00AB44E4"/>
    <w:rsid w:val="00AB45A3"/>
    <w:rsid w:val="00AB4BB5"/>
    <w:rsid w:val="00AB4D49"/>
    <w:rsid w:val="00AB6700"/>
    <w:rsid w:val="00AB6A28"/>
    <w:rsid w:val="00AB6B7D"/>
    <w:rsid w:val="00AC0BAA"/>
    <w:rsid w:val="00AC362B"/>
    <w:rsid w:val="00AC42CC"/>
    <w:rsid w:val="00AC5FC9"/>
    <w:rsid w:val="00AC6204"/>
    <w:rsid w:val="00AC651E"/>
    <w:rsid w:val="00AC6DAA"/>
    <w:rsid w:val="00AC6E2E"/>
    <w:rsid w:val="00AC7191"/>
    <w:rsid w:val="00AC7944"/>
    <w:rsid w:val="00AD0098"/>
    <w:rsid w:val="00AD0510"/>
    <w:rsid w:val="00AD0E0E"/>
    <w:rsid w:val="00AD1558"/>
    <w:rsid w:val="00AD19E7"/>
    <w:rsid w:val="00AD20C2"/>
    <w:rsid w:val="00AD22B7"/>
    <w:rsid w:val="00AD3710"/>
    <w:rsid w:val="00AD3C38"/>
    <w:rsid w:val="00AD4494"/>
    <w:rsid w:val="00AD4BBD"/>
    <w:rsid w:val="00AD505D"/>
    <w:rsid w:val="00AD6591"/>
    <w:rsid w:val="00AD6698"/>
    <w:rsid w:val="00AD66F1"/>
    <w:rsid w:val="00AD6D35"/>
    <w:rsid w:val="00AD7E8C"/>
    <w:rsid w:val="00AE01CA"/>
    <w:rsid w:val="00AE0A3C"/>
    <w:rsid w:val="00AE0F27"/>
    <w:rsid w:val="00AE10C8"/>
    <w:rsid w:val="00AE1749"/>
    <w:rsid w:val="00AE1752"/>
    <w:rsid w:val="00AE183C"/>
    <w:rsid w:val="00AE1DF0"/>
    <w:rsid w:val="00AE2BF8"/>
    <w:rsid w:val="00AE33FE"/>
    <w:rsid w:val="00AE4B0F"/>
    <w:rsid w:val="00AE5AED"/>
    <w:rsid w:val="00AE5B38"/>
    <w:rsid w:val="00AE6572"/>
    <w:rsid w:val="00AE7BDB"/>
    <w:rsid w:val="00AF0748"/>
    <w:rsid w:val="00AF4059"/>
    <w:rsid w:val="00AF429A"/>
    <w:rsid w:val="00AF455A"/>
    <w:rsid w:val="00AF7FED"/>
    <w:rsid w:val="00B00FDD"/>
    <w:rsid w:val="00B02360"/>
    <w:rsid w:val="00B03A4E"/>
    <w:rsid w:val="00B04F06"/>
    <w:rsid w:val="00B05D3C"/>
    <w:rsid w:val="00B05D42"/>
    <w:rsid w:val="00B0606B"/>
    <w:rsid w:val="00B0762D"/>
    <w:rsid w:val="00B07BCB"/>
    <w:rsid w:val="00B13084"/>
    <w:rsid w:val="00B13728"/>
    <w:rsid w:val="00B138E1"/>
    <w:rsid w:val="00B14A85"/>
    <w:rsid w:val="00B14BE3"/>
    <w:rsid w:val="00B16C65"/>
    <w:rsid w:val="00B171A4"/>
    <w:rsid w:val="00B17A97"/>
    <w:rsid w:val="00B21911"/>
    <w:rsid w:val="00B21A16"/>
    <w:rsid w:val="00B22A24"/>
    <w:rsid w:val="00B22F4C"/>
    <w:rsid w:val="00B235B5"/>
    <w:rsid w:val="00B23FC1"/>
    <w:rsid w:val="00B243B0"/>
    <w:rsid w:val="00B24473"/>
    <w:rsid w:val="00B24658"/>
    <w:rsid w:val="00B25884"/>
    <w:rsid w:val="00B2616D"/>
    <w:rsid w:val="00B262E9"/>
    <w:rsid w:val="00B26BB6"/>
    <w:rsid w:val="00B30B8D"/>
    <w:rsid w:val="00B30E3C"/>
    <w:rsid w:val="00B313CA"/>
    <w:rsid w:val="00B31574"/>
    <w:rsid w:val="00B31AE2"/>
    <w:rsid w:val="00B31F47"/>
    <w:rsid w:val="00B3211C"/>
    <w:rsid w:val="00B323C3"/>
    <w:rsid w:val="00B32857"/>
    <w:rsid w:val="00B328D3"/>
    <w:rsid w:val="00B3319B"/>
    <w:rsid w:val="00B333CE"/>
    <w:rsid w:val="00B34B5A"/>
    <w:rsid w:val="00B35BB3"/>
    <w:rsid w:val="00B363DA"/>
    <w:rsid w:val="00B36DBA"/>
    <w:rsid w:val="00B36EB3"/>
    <w:rsid w:val="00B379DF"/>
    <w:rsid w:val="00B37E3A"/>
    <w:rsid w:val="00B37FA7"/>
    <w:rsid w:val="00B41E02"/>
    <w:rsid w:val="00B42905"/>
    <w:rsid w:val="00B42D0C"/>
    <w:rsid w:val="00B43AF6"/>
    <w:rsid w:val="00B43D1E"/>
    <w:rsid w:val="00B43E33"/>
    <w:rsid w:val="00B446F7"/>
    <w:rsid w:val="00B4555D"/>
    <w:rsid w:val="00B46B62"/>
    <w:rsid w:val="00B46F2F"/>
    <w:rsid w:val="00B518B8"/>
    <w:rsid w:val="00B51D19"/>
    <w:rsid w:val="00B53E53"/>
    <w:rsid w:val="00B55546"/>
    <w:rsid w:val="00B55DED"/>
    <w:rsid w:val="00B55E20"/>
    <w:rsid w:val="00B569FE"/>
    <w:rsid w:val="00B57D98"/>
    <w:rsid w:val="00B57FB5"/>
    <w:rsid w:val="00B617D5"/>
    <w:rsid w:val="00B61C58"/>
    <w:rsid w:val="00B61D65"/>
    <w:rsid w:val="00B6256F"/>
    <w:rsid w:val="00B62D40"/>
    <w:rsid w:val="00B6490A"/>
    <w:rsid w:val="00B64A47"/>
    <w:rsid w:val="00B652DC"/>
    <w:rsid w:val="00B65807"/>
    <w:rsid w:val="00B65C6A"/>
    <w:rsid w:val="00B66138"/>
    <w:rsid w:val="00B6625D"/>
    <w:rsid w:val="00B662B6"/>
    <w:rsid w:val="00B66923"/>
    <w:rsid w:val="00B70A69"/>
    <w:rsid w:val="00B73613"/>
    <w:rsid w:val="00B7445D"/>
    <w:rsid w:val="00B7502D"/>
    <w:rsid w:val="00B750F8"/>
    <w:rsid w:val="00B807FA"/>
    <w:rsid w:val="00B80F4A"/>
    <w:rsid w:val="00B81B0E"/>
    <w:rsid w:val="00B81C0B"/>
    <w:rsid w:val="00B81F7A"/>
    <w:rsid w:val="00B825DF"/>
    <w:rsid w:val="00B82ECF"/>
    <w:rsid w:val="00B83234"/>
    <w:rsid w:val="00B832AB"/>
    <w:rsid w:val="00B83BA2"/>
    <w:rsid w:val="00B83D59"/>
    <w:rsid w:val="00B84366"/>
    <w:rsid w:val="00B84474"/>
    <w:rsid w:val="00B84C87"/>
    <w:rsid w:val="00B8509C"/>
    <w:rsid w:val="00B85176"/>
    <w:rsid w:val="00B85E2F"/>
    <w:rsid w:val="00B87ECC"/>
    <w:rsid w:val="00B90B4A"/>
    <w:rsid w:val="00B91127"/>
    <w:rsid w:val="00B927FC"/>
    <w:rsid w:val="00B93535"/>
    <w:rsid w:val="00B937DA"/>
    <w:rsid w:val="00B942C6"/>
    <w:rsid w:val="00B94B82"/>
    <w:rsid w:val="00B9548F"/>
    <w:rsid w:val="00B95918"/>
    <w:rsid w:val="00B95C24"/>
    <w:rsid w:val="00B95E18"/>
    <w:rsid w:val="00B9610D"/>
    <w:rsid w:val="00B963D7"/>
    <w:rsid w:val="00B9641B"/>
    <w:rsid w:val="00B965F4"/>
    <w:rsid w:val="00B96AF6"/>
    <w:rsid w:val="00B96CE1"/>
    <w:rsid w:val="00B977F8"/>
    <w:rsid w:val="00B97C86"/>
    <w:rsid w:val="00B97DD5"/>
    <w:rsid w:val="00BA01CC"/>
    <w:rsid w:val="00BA03DC"/>
    <w:rsid w:val="00BA0719"/>
    <w:rsid w:val="00BA0C6E"/>
    <w:rsid w:val="00BA1AE8"/>
    <w:rsid w:val="00BA1E74"/>
    <w:rsid w:val="00BA2FAC"/>
    <w:rsid w:val="00BA3A5D"/>
    <w:rsid w:val="00BA6783"/>
    <w:rsid w:val="00BB021B"/>
    <w:rsid w:val="00BB04D0"/>
    <w:rsid w:val="00BB1754"/>
    <w:rsid w:val="00BB22A2"/>
    <w:rsid w:val="00BB31D9"/>
    <w:rsid w:val="00BB5473"/>
    <w:rsid w:val="00BB59A4"/>
    <w:rsid w:val="00BC0F55"/>
    <w:rsid w:val="00BC19EF"/>
    <w:rsid w:val="00BC3148"/>
    <w:rsid w:val="00BC3CF7"/>
    <w:rsid w:val="00BC47A0"/>
    <w:rsid w:val="00BC486C"/>
    <w:rsid w:val="00BC5437"/>
    <w:rsid w:val="00BC764F"/>
    <w:rsid w:val="00BC767B"/>
    <w:rsid w:val="00BD0E55"/>
    <w:rsid w:val="00BD22EF"/>
    <w:rsid w:val="00BD35ED"/>
    <w:rsid w:val="00BD392C"/>
    <w:rsid w:val="00BD3B2E"/>
    <w:rsid w:val="00BD4550"/>
    <w:rsid w:val="00BD5437"/>
    <w:rsid w:val="00BD587E"/>
    <w:rsid w:val="00BD5A06"/>
    <w:rsid w:val="00BD7035"/>
    <w:rsid w:val="00BD71C7"/>
    <w:rsid w:val="00BD7AD2"/>
    <w:rsid w:val="00BE13C7"/>
    <w:rsid w:val="00BE1DB8"/>
    <w:rsid w:val="00BE233E"/>
    <w:rsid w:val="00BE264F"/>
    <w:rsid w:val="00BE26AD"/>
    <w:rsid w:val="00BE29BB"/>
    <w:rsid w:val="00BE3AB5"/>
    <w:rsid w:val="00BE4163"/>
    <w:rsid w:val="00BE4201"/>
    <w:rsid w:val="00BE46FE"/>
    <w:rsid w:val="00BE4D5C"/>
    <w:rsid w:val="00BE5013"/>
    <w:rsid w:val="00BE51F2"/>
    <w:rsid w:val="00BE56DB"/>
    <w:rsid w:val="00BE63D9"/>
    <w:rsid w:val="00BE65E0"/>
    <w:rsid w:val="00BF0496"/>
    <w:rsid w:val="00BF0B50"/>
    <w:rsid w:val="00BF0BBB"/>
    <w:rsid w:val="00BF1122"/>
    <w:rsid w:val="00BF1136"/>
    <w:rsid w:val="00BF1B05"/>
    <w:rsid w:val="00BF1EF5"/>
    <w:rsid w:val="00BF1F7E"/>
    <w:rsid w:val="00BF2BF8"/>
    <w:rsid w:val="00BF2C97"/>
    <w:rsid w:val="00BF30B7"/>
    <w:rsid w:val="00BF3854"/>
    <w:rsid w:val="00BF3AC4"/>
    <w:rsid w:val="00BF3DB9"/>
    <w:rsid w:val="00BF3FDD"/>
    <w:rsid w:val="00BF5790"/>
    <w:rsid w:val="00BF5B73"/>
    <w:rsid w:val="00C00FA1"/>
    <w:rsid w:val="00C012ED"/>
    <w:rsid w:val="00C02C1E"/>
    <w:rsid w:val="00C0347A"/>
    <w:rsid w:val="00C047CA"/>
    <w:rsid w:val="00C061D2"/>
    <w:rsid w:val="00C0665D"/>
    <w:rsid w:val="00C105A6"/>
    <w:rsid w:val="00C108D3"/>
    <w:rsid w:val="00C10A07"/>
    <w:rsid w:val="00C10AB2"/>
    <w:rsid w:val="00C11011"/>
    <w:rsid w:val="00C11DDC"/>
    <w:rsid w:val="00C120E9"/>
    <w:rsid w:val="00C12963"/>
    <w:rsid w:val="00C13AD9"/>
    <w:rsid w:val="00C14CEF"/>
    <w:rsid w:val="00C157C0"/>
    <w:rsid w:val="00C1581D"/>
    <w:rsid w:val="00C158A9"/>
    <w:rsid w:val="00C1711C"/>
    <w:rsid w:val="00C17FD0"/>
    <w:rsid w:val="00C20A5F"/>
    <w:rsid w:val="00C21A7F"/>
    <w:rsid w:val="00C22A39"/>
    <w:rsid w:val="00C23C98"/>
    <w:rsid w:val="00C23E56"/>
    <w:rsid w:val="00C241A9"/>
    <w:rsid w:val="00C24544"/>
    <w:rsid w:val="00C24E45"/>
    <w:rsid w:val="00C24EAE"/>
    <w:rsid w:val="00C2504C"/>
    <w:rsid w:val="00C250DA"/>
    <w:rsid w:val="00C25C9E"/>
    <w:rsid w:val="00C261B5"/>
    <w:rsid w:val="00C265EE"/>
    <w:rsid w:val="00C271F3"/>
    <w:rsid w:val="00C27D9B"/>
    <w:rsid w:val="00C30386"/>
    <w:rsid w:val="00C30ACA"/>
    <w:rsid w:val="00C31DBF"/>
    <w:rsid w:val="00C31E30"/>
    <w:rsid w:val="00C32EB0"/>
    <w:rsid w:val="00C33611"/>
    <w:rsid w:val="00C34832"/>
    <w:rsid w:val="00C34E04"/>
    <w:rsid w:val="00C35180"/>
    <w:rsid w:val="00C35BE1"/>
    <w:rsid w:val="00C35C65"/>
    <w:rsid w:val="00C36096"/>
    <w:rsid w:val="00C369D0"/>
    <w:rsid w:val="00C379C5"/>
    <w:rsid w:val="00C40208"/>
    <w:rsid w:val="00C40686"/>
    <w:rsid w:val="00C40A93"/>
    <w:rsid w:val="00C40BDC"/>
    <w:rsid w:val="00C412BD"/>
    <w:rsid w:val="00C43285"/>
    <w:rsid w:val="00C432BA"/>
    <w:rsid w:val="00C43C24"/>
    <w:rsid w:val="00C44675"/>
    <w:rsid w:val="00C45009"/>
    <w:rsid w:val="00C453E6"/>
    <w:rsid w:val="00C4591C"/>
    <w:rsid w:val="00C459B8"/>
    <w:rsid w:val="00C45A8A"/>
    <w:rsid w:val="00C463B3"/>
    <w:rsid w:val="00C47E83"/>
    <w:rsid w:val="00C51A62"/>
    <w:rsid w:val="00C51A75"/>
    <w:rsid w:val="00C51AE8"/>
    <w:rsid w:val="00C51BA4"/>
    <w:rsid w:val="00C51E71"/>
    <w:rsid w:val="00C52E06"/>
    <w:rsid w:val="00C5326B"/>
    <w:rsid w:val="00C57620"/>
    <w:rsid w:val="00C57C8F"/>
    <w:rsid w:val="00C57F23"/>
    <w:rsid w:val="00C618EA"/>
    <w:rsid w:val="00C61C88"/>
    <w:rsid w:val="00C63FA0"/>
    <w:rsid w:val="00C64922"/>
    <w:rsid w:val="00C661C0"/>
    <w:rsid w:val="00C6691E"/>
    <w:rsid w:val="00C670AD"/>
    <w:rsid w:val="00C704A2"/>
    <w:rsid w:val="00C7055B"/>
    <w:rsid w:val="00C70A5D"/>
    <w:rsid w:val="00C70CFC"/>
    <w:rsid w:val="00C7104E"/>
    <w:rsid w:val="00C717E5"/>
    <w:rsid w:val="00C71CF6"/>
    <w:rsid w:val="00C72702"/>
    <w:rsid w:val="00C72CBC"/>
    <w:rsid w:val="00C7359E"/>
    <w:rsid w:val="00C73D91"/>
    <w:rsid w:val="00C7417E"/>
    <w:rsid w:val="00C745D3"/>
    <w:rsid w:val="00C74C88"/>
    <w:rsid w:val="00C74D20"/>
    <w:rsid w:val="00C75641"/>
    <w:rsid w:val="00C75A87"/>
    <w:rsid w:val="00C75AB2"/>
    <w:rsid w:val="00C76059"/>
    <w:rsid w:val="00C80295"/>
    <w:rsid w:val="00C81240"/>
    <w:rsid w:val="00C81D61"/>
    <w:rsid w:val="00C82059"/>
    <w:rsid w:val="00C8230A"/>
    <w:rsid w:val="00C826AB"/>
    <w:rsid w:val="00C82F3E"/>
    <w:rsid w:val="00C82F7A"/>
    <w:rsid w:val="00C8483A"/>
    <w:rsid w:val="00C851D1"/>
    <w:rsid w:val="00C865C3"/>
    <w:rsid w:val="00C86AA3"/>
    <w:rsid w:val="00C87430"/>
    <w:rsid w:val="00C87E97"/>
    <w:rsid w:val="00C9081B"/>
    <w:rsid w:val="00C91501"/>
    <w:rsid w:val="00C91F84"/>
    <w:rsid w:val="00C9422A"/>
    <w:rsid w:val="00C9432A"/>
    <w:rsid w:val="00C94848"/>
    <w:rsid w:val="00C9517A"/>
    <w:rsid w:val="00C95511"/>
    <w:rsid w:val="00C95EB5"/>
    <w:rsid w:val="00C9614D"/>
    <w:rsid w:val="00C96A9F"/>
    <w:rsid w:val="00C97F23"/>
    <w:rsid w:val="00CA0704"/>
    <w:rsid w:val="00CA25B7"/>
    <w:rsid w:val="00CA2719"/>
    <w:rsid w:val="00CA2816"/>
    <w:rsid w:val="00CA2FBA"/>
    <w:rsid w:val="00CA3376"/>
    <w:rsid w:val="00CA4130"/>
    <w:rsid w:val="00CA4592"/>
    <w:rsid w:val="00CA754A"/>
    <w:rsid w:val="00CB0592"/>
    <w:rsid w:val="00CB0F18"/>
    <w:rsid w:val="00CB1A42"/>
    <w:rsid w:val="00CB23DB"/>
    <w:rsid w:val="00CB26D9"/>
    <w:rsid w:val="00CB2775"/>
    <w:rsid w:val="00CB397B"/>
    <w:rsid w:val="00CB5191"/>
    <w:rsid w:val="00CB5D03"/>
    <w:rsid w:val="00CB5DE6"/>
    <w:rsid w:val="00CB608F"/>
    <w:rsid w:val="00CB612C"/>
    <w:rsid w:val="00CB6994"/>
    <w:rsid w:val="00CB69D4"/>
    <w:rsid w:val="00CB70E2"/>
    <w:rsid w:val="00CC0026"/>
    <w:rsid w:val="00CC0682"/>
    <w:rsid w:val="00CC0723"/>
    <w:rsid w:val="00CC088B"/>
    <w:rsid w:val="00CC134F"/>
    <w:rsid w:val="00CC32B7"/>
    <w:rsid w:val="00CC37B7"/>
    <w:rsid w:val="00CC44D4"/>
    <w:rsid w:val="00CC48B8"/>
    <w:rsid w:val="00CC5DFC"/>
    <w:rsid w:val="00CC6198"/>
    <w:rsid w:val="00CC6776"/>
    <w:rsid w:val="00CC6F26"/>
    <w:rsid w:val="00CC70DD"/>
    <w:rsid w:val="00CD059F"/>
    <w:rsid w:val="00CD1473"/>
    <w:rsid w:val="00CD17D6"/>
    <w:rsid w:val="00CD1CA7"/>
    <w:rsid w:val="00CD26AC"/>
    <w:rsid w:val="00CD2A3C"/>
    <w:rsid w:val="00CD398C"/>
    <w:rsid w:val="00CD3DBC"/>
    <w:rsid w:val="00CD5B64"/>
    <w:rsid w:val="00CD66D1"/>
    <w:rsid w:val="00CD6CDC"/>
    <w:rsid w:val="00CD70F7"/>
    <w:rsid w:val="00CD7910"/>
    <w:rsid w:val="00CE035D"/>
    <w:rsid w:val="00CE04DC"/>
    <w:rsid w:val="00CE06EA"/>
    <w:rsid w:val="00CE0EA7"/>
    <w:rsid w:val="00CE1ED1"/>
    <w:rsid w:val="00CE2C98"/>
    <w:rsid w:val="00CE33BC"/>
    <w:rsid w:val="00CE34E7"/>
    <w:rsid w:val="00CE3AFE"/>
    <w:rsid w:val="00CE47DF"/>
    <w:rsid w:val="00CE4E03"/>
    <w:rsid w:val="00CE4F4C"/>
    <w:rsid w:val="00CE50F0"/>
    <w:rsid w:val="00CE62BA"/>
    <w:rsid w:val="00CE7B65"/>
    <w:rsid w:val="00CF0E22"/>
    <w:rsid w:val="00CF18B3"/>
    <w:rsid w:val="00CF1A75"/>
    <w:rsid w:val="00CF1B8C"/>
    <w:rsid w:val="00CF2D73"/>
    <w:rsid w:val="00CF2E67"/>
    <w:rsid w:val="00CF2F63"/>
    <w:rsid w:val="00CF38C9"/>
    <w:rsid w:val="00CF39D1"/>
    <w:rsid w:val="00CF44DC"/>
    <w:rsid w:val="00CF5CC4"/>
    <w:rsid w:val="00CF5CCC"/>
    <w:rsid w:val="00CF63BC"/>
    <w:rsid w:val="00CF6AF8"/>
    <w:rsid w:val="00CF6F6F"/>
    <w:rsid w:val="00D00402"/>
    <w:rsid w:val="00D004E5"/>
    <w:rsid w:val="00D004F4"/>
    <w:rsid w:val="00D00676"/>
    <w:rsid w:val="00D00FAF"/>
    <w:rsid w:val="00D01822"/>
    <w:rsid w:val="00D01FE7"/>
    <w:rsid w:val="00D0265E"/>
    <w:rsid w:val="00D026E9"/>
    <w:rsid w:val="00D02DD1"/>
    <w:rsid w:val="00D03302"/>
    <w:rsid w:val="00D03F26"/>
    <w:rsid w:val="00D04A75"/>
    <w:rsid w:val="00D061EE"/>
    <w:rsid w:val="00D06541"/>
    <w:rsid w:val="00D06A61"/>
    <w:rsid w:val="00D07220"/>
    <w:rsid w:val="00D07722"/>
    <w:rsid w:val="00D07CC1"/>
    <w:rsid w:val="00D10164"/>
    <w:rsid w:val="00D1158F"/>
    <w:rsid w:val="00D11893"/>
    <w:rsid w:val="00D12098"/>
    <w:rsid w:val="00D123D8"/>
    <w:rsid w:val="00D12978"/>
    <w:rsid w:val="00D13D91"/>
    <w:rsid w:val="00D15B53"/>
    <w:rsid w:val="00D1667A"/>
    <w:rsid w:val="00D17221"/>
    <w:rsid w:val="00D207D4"/>
    <w:rsid w:val="00D21442"/>
    <w:rsid w:val="00D214B5"/>
    <w:rsid w:val="00D24021"/>
    <w:rsid w:val="00D26C12"/>
    <w:rsid w:val="00D26F59"/>
    <w:rsid w:val="00D2717F"/>
    <w:rsid w:val="00D27BB6"/>
    <w:rsid w:val="00D308B1"/>
    <w:rsid w:val="00D30CCA"/>
    <w:rsid w:val="00D30ECC"/>
    <w:rsid w:val="00D31C38"/>
    <w:rsid w:val="00D31F91"/>
    <w:rsid w:val="00D32ECE"/>
    <w:rsid w:val="00D375A7"/>
    <w:rsid w:val="00D40B7B"/>
    <w:rsid w:val="00D40B87"/>
    <w:rsid w:val="00D40C2E"/>
    <w:rsid w:val="00D40FD8"/>
    <w:rsid w:val="00D4115B"/>
    <w:rsid w:val="00D43737"/>
    <w:rsid w:val="00D445C8"/>
    <w:rsid w:val="00D447DD"/>
    <w:rsid w:val="00D447ED"/>
    <w:rsid w:val="00D45445"/>
    <w:rsid w:val="00D45639"/>
    <w:rsid w:val="00D45B61"/>
    <w:rsid w:val="00D4643B"/>
    <w:rsid w:val="00D46603"/>
    <w:rsid w:val="00D4679A"/>
    <w:rsid w:val="00D468F5"/>
    <w:rsid w:val="00D469E6"/>
    <w:rsid w:val="00D46BC6"/>
    <w:rsid w:val="00D46F23"/>
    <w:rsid w:val="00D478C1"/>
    <w:rsid w:val="00D47E0B"/>
    <w:rsid w:val="00D47F9F"/>
    <w:rsid w:val="00D5065B"/>
    <w:rsid w:val="00D511F9"/>
    <w:rsid w:val="00D51458"/>
    <w:rsid w:val="00D5151A"/>
    <w:rsid w:val="00D5166C"/>
    <w:rsid w:val="00D52612"/>
    <w:rsid w:val="00D529F5"/>
    <w:rsid w:val="00D53874"/>
    <w:rsid w:val="00D539CF"/>
    <w:rsid w:val="00D53D20"/>
    <w:rsid w:val="00D54293"/>
    <w:rsid w:val="00D544A1"/>
    <w:rsid w:val="00D55010"/>
    <w:rsid w:val="00D56212"/>
    <w:rsid w:val="00D5637C"/>
    <w:rsid w:val="00D5689B"/>
    <w:rsid w:val="00D5752C"/>
    <w:rsid w:val="00D577AD"/>
    <w:rsid w:val="00D60DC3"/>
    <w:rsid w:val="00D61ACC"/>
    <w:rsid w:val="00D61F8A"/>
    <w:rsid w:val="00D6299B"/>
    <w:rsid w:val="00D63539"/>
    <w:rsid w:val="00D63812"/>
    <w:rsid w:val="00D63BD2"/>
    <w:rsid w:val="00D6622C"/>
    <w:rsid w:val="00D6630E"/>
    <w:rsid w:val="00D664A6"/>
    <w:rsid w:val="00D67388"/>
    <w:rsid w:val="00D705A7"/>
    <w:rsid w:val="00D71D14"/>
    <w:rsid w:val="00D72395"/>
    <w:rsid w:val="00D72E93"/>
    <w:rsid w:val="00D73560"/>
    <w:rsid w:val="00D739D9"/>
    <w:rsid w:val="00D74F40"/>
    <w:rsid w:val="00D75081"/>
    <w:rsid w:val="00D7532D"/>
    <w:rsid w:val="00D76215"/>
    <w:rsid w:val="00D7669F"/>
    <w:rsid w:val="00D77022"/>
    <w:rsid w:val="00D80A0C"/>
    <w:rsid w:val="00D819D6"/>
    <w:rsid w:val="00D81FF2"/>
    <w:rsid w:val="00D8289A"/>
    <w:rsid w:val="00D83ACB"/>
    <w:rsid w:val="00D8400F"/>
    <w:rsid w:val="00D86B44"/>
    <w:rsid w:val="00D8706D"/>
    <w:rsid w:val="00D877AE"/>
    <w:rsid w:val="00D87D19"/>
    <w:rsid w:val="00D87F4F"/>
    <w:rsid w:val="00D90EDE"/>
    <w:rsid w:val="00D90FB9"/>
    <w:rsid w:val="00D92E59"/>
    <w:rsid w:val="00D94579"/>
    <w:rsid w:val="00D949B5"/>
    <w:rsid w:val="00D95FF7"/>
    <w:rsid w:val="00D9648C"/>
    <w:rsid w:val="00D9794A"/>
    <w:rsid w:val="00DA086B"/>
    <w:rsid w:val="00DA08BE"/>
    <w:rsid w:val="00DA0AA0"/>
    <w:rsid w:val="00DA1488"/>
    <w:rsid w:val="00DA20EB"/>
    <w:rsid w:val="00DA341D"/>
    <w:rsid w:val="00DA45D3"/>
    <w:rsid w:val="00DA5F5D"/>
    <w:rsid w:val="00DA6660"/>
    <w:rsid w:val="00DA75EF"/>
    <w:rsid w:val="00DB08BB"/>
    <w:rsid w:val="00DB1027"/>
    <w:rsid w:val="00DB1826"/>
    <w:rsid w:val="00DB1AF1"/>
    <w:rsid w:val="00DB1D7A"/>
    <w:rsid w:val="00DB2A03"/>
    <w:rsid w:val="00DB2A62"/>
    <w:rsid w:val="00DB2EFF"/>
    <w:rsid w:val="00DB38B4"/>
    <w:rsid w:val="00DB3B0E"/>
    <w:rsid w:val="00DB4AC4"/>
    <w:rsid w:val="00DB55DF"/>
    <w:rsid w:val="00DB5762"/>
    <w:rsid w:val="00DB5769"/>
    <w:rsid w:val="00DB66BD"/>
    <w:rsid w:val="00DB677C"/>
    <w:rsid w:val="00DB7706"/>
    <w:rsid w:val="00DB7DC6"/>
    <w:rsid w:val="00DC01A3"/>
    <w:rsid w:val="00DC1A5E"/>
    <w:rsid w:val="00DC2763"/>
    <w:rsid w:val="00DC2CB1"/>
    <w:rsid w:val="00DC2E86"/>
    <w:rsid w:val="00DC2F1D"/>
    <w:rsid w:val="00DC309F"/>
    <w:rsid w:val="00DC4F41"/>
    <w:rsid w:val="00DC5891"/>
    <w:rsid w:val="00DC5C81"/>
    <w:rsid w:val="00DC70D9"/>
    <w:rsid w:val="00DC7DA3"/>
    <w:rsid w:val="00DD0149"/>
    <w:rsid w:val="00DD0E43"/>
    <w:rsid w:val="00DD230A"/>
    <w:rsid w:val="00DD257E"/>
    <w:rsid w:val="00DD2A97"/>
    <w:rsid w:val="00DD3D23"/>
    <w:rsid w:val="00DD4210"/>
    <w:rsid w:val="00DD4905"/>
    <w:rsid w:val="00DD54A1"/>
    <w:rsid w:val="00DD592A"/>
    <w:rsid w:val="00DD6FDA"/>
    <w:rsid w:val="00DD7D31"/>
    <w:rsid w:val="00DE049E"/>
    <w:rsid w:val="00DE09D3"/>
    <w:rsid w:val="00DE0C57"/>
    <w:rsid w:val="00DE0E10"/>
    <w:rsid w:val="00DE0FCE"/>
    <w:rsid w:val="00DE1374"/>
    <w:rsid w:val="00DE13BA"/>
    <w:rsid w:val="00DE1B71"/>
    <w:rsid w:val="00DE246F"/>
    <w:rsid w:val="00DE2F76"/>
    <w:rsid w:val="00DE3935"/>
    <w:rsid w:val="00DE3A11"/>
    <w:rsid w:val="00DE3C60"/>
    <w:rsid w:val="00DE49B3"/>
    <w:rsid w:val="00DE5E07"/>
    <w:rsid w:val="00DE6052"/>
    <w:rsid w:val="00DE6A1B"/>
    <w:rsid w:val="00DE70AF"/>
    <w:rsid w:val="00DE754B"/>
    <w:rsid w:val="00DE7917"/>
    <w:rsid w:val="00DE7B97"/>
    <w:rsid w:val="00DF0265"/>
    <w:rsid w:val="00DF0724"/>
    <w:rsid w:val="00DF16DB"/>
    <w:rsid w:val="00DF260D"/>
    <w:rsid w:val="00DF355D"/>
    <w:rsid w:val="00DF3997"/>
    <w:rsid w:val="00DF3B49"/>
    <w:rsid w:val="00DF3E85"/>
    <w:rsid w:val="00DF3F1F"/>
    <w:rsid w:val="00DF4258"/>
    <w:rsid w:val="00DF433D"/>
    <w:rsid w:val="00DF4BB3"/>
    <w:rsid w:val="00DF5575"/>
    <w:rsid w:val="00DF6046"/>
    <w:rsid w:val="00DF6DCB"/>
    <w:rsid w:val="00DF75CC"/>
    <w:rsid w:val="00E0022E"/>
    <w:rsid w:val="00E012F5"/>
    <w:rsid w:val="00E026A1"/>
    <w:rsid w:val="00E028B5"/>
    <w:rsid w:val="00E02D05"/>
    <w:rsid w:val="00E041A7"/>
    <w:rsid w:val="00E0444A"/>
    <w:rsid w:val="00E04818"/>
    <w:rsid w:val="00E05550"/>
    <w:rsid w:val="00E05647"/>
    <w:rsid w:val="00E05D65"/>
    <w:rsid w:val="00E07485"/>
    <w:rsid w:val="00E10134"/>
    <w:rsid w:val="00E1032D"/>
    <w:rsid w:val="00E10738"/>
    <w:rsid w:val="00E10C91"/>
    <w:rsid w:val="00E10EA5"/>
    <w:rsid w:val="00E1261E"/>
    <w:rsid w:val="00E1261F"/>
    <w:rsid w:val="00E12DCE"/>
    <w:rsid w:val="00E13119"/>
    <w:rsid w:val="00E137BE"/>
    <w:rsid w:val="00E14039"/>
    <w:rsid w:val="00E15139"/>
    <w:rsid w:val="00E15492"/>
    <w:rsid w:val="00E16150"/>
    <w:rsid w:val="00E163F7"/>
    <w:rsid w:val="00E16A8C"/>
    <w:rsid w:val="00E17010"/>
    <w:rsid w:val="00E2031C"/>
    <w:rsid w:val="00E207E3"/>
    <w:rsid w:val="00E20B18"/>
    <w:rsid w:val="00E20C4B"/>
    <w:rsid w:val="00E210DB"/>
    <w:rsid w:val="00E21504"/>
    <w:rsid w:val="00E21FD1"/>
    <w:rsid w:val="00E2335B"/>
    <w:rsid w:val="00E23C21"/>
    <w:rsid w:val="00E23D39"/>
    <w:rsid w:val="00E240C0"/>
    <w:rsid w:val="00E240DA"/>
    <w:rsid w:val="00E25741"/>
    <w:rsid w:val="00E260AF"/>
    <w:rsid w:val="00E266F3"/>
    <w:rsid w:val="00E26A03"/>
    <w:rsid w:val="00E26AC4"/>
    <w:rsid w:val="00E2741E"/>
    <w:rsid w:val="00E277DA"/>
    <w:rsid w:val="00E27A30"/>
    <w:rsid w:val="00E30645"/>
    <w:rsid w:val="00E3095B"/>
    <w:rsid w:val="00E31194"/>
    <w:rsid w:val="00E32B20"/>
    <w:rsid w:val="00E3307C"/>
    <w:rsid w:val="00E33CF3"/>
    <w:rsid w:val="00E35427"/>
    <w:rsid w:val="00E35912"/>
    <w:rsid w:val="00E3641D"/>
    <w:rsid w:val="00E3782B"/>
    <w:rsid w:val="00E41359"/>
    <w:rsid w:val="00E41EB6"/>
    <w:rsid w:val="00E42BC8"/>
    <w:rsid w:val="00E42F06"/>
    <w:rsid w:val="00E4351D"/>
    <w:rsid w:val="00E4367D"/>
    <w:rsid w:val="00E43C38"/>
    <w:rsid w:val="00E44063"/>
    <w:rsid w:val="00E4477D"/>
    <w:rsid w:val="00E448BB"/>
    <w:rsid w:val="00E4626C"/>
    <w:rsid w:val="00E46561"/>
    <w:rsid w:val="00E46B16"/>
    <w:rsid w:val="00E47517"/>
    <w:rsid w:val="00E47774"/>
    <w:rsid w:val="00E47B95"/>
    <w:rsid w:val="00E512F0"/>
    <w:rsid w:val="00E522F3"/>
    <w:rsid w:val="00E5261F"/>
    <w:rsid w:val="00E545BC"/>
    <w:rsid w:val="00E54D53"/>
    <w:rsid w:val="00E55550"/>
    <w:rsid w:val="00E56C36"/>
    <w:rsid w:val="00E56EF3"/>
    <w:rsid w:val="00E572FA"/>
    <w:rsid w:val="00E579F9"/>
    <w:rsid w:val="00E6047C"/>
    <w:rsid w:val="00E60672"/>
    <w:rsid w:val="00E62AF8"/>
    <w:rsid w:val="00E643D0"/>
    <w:rsid w:val="00E64ADA"/>
    <w:rsid w:val="00E70A02"/>
    <w:rsid w:val="00E70C61"/>
    <w:rsid w:val="00E70FDA"/>
    <w:rsid w:val="00E71062"/>
    <w:rsid w:val="00E715C5"/>
    <w:rsid w:val="00E71F20"/>
    <w:rsid w:val="00E72125"/>
    <w:rsid w:val="00E7217E"/>
    <w:rsid w:val="00E72BE2"/>
    <w:rsid w:val="00E72EC4"/>
    <w:rsid w:val="00E72EFC"/>
    <w:rsid w:val="00E743D1"/>
    <w:rsid w:val="00E74ADD"/>
    <w:rsid w:val="00E74AE7"/>
    <w:rsid w:val="00E753E3"/>
    <w:rsid w:val="00E7641B"/>
    <w:rsid w:val="00E76DB6"/>
    <w:rsid w:val="00E7743F"/>
    <w:rsid w:val="00E77913"/>
    <w:rsid w:val="00E80477"/>
    <w:rsid w:val="00E80523"/>
    <w:rsid w:val="00E8091A"/>
    <w:rsid w:val="00E81327"/>
    <w:rsid w:val="00E81DC9"/>
    <w:rsid w:val="00E82AFA"/>
    <w:rsid w:val="00E83490"/>
    <w:rsid w:val="00E834A7"/>
    <w:rsid w:val="00E8424F"/>
    <w:rsid w:val="00E84895"/>
    <w:rsid w:val="00E849F0"/>
    <w:rsid w:val="00E8701D"/>
    <w:rsid w:val="00E87240"/>
    <w:rsid w:val="00E873B5"/>
    <w:rsid w:val="00E874C3"/>
    <w:rsid w:val="00E877C4"/>
    <w:rsid w:val="00E902EC"/>
    <w:rsid w:val="00E90BCD"/>
    <w:rsid w:val="00E90DF7"/>
    <w:rsid w:val="00E90FEB"/>
    <w:rsid w:val="00E91050"/>
    <w:rsid w:val="00E91991"/>
    <w:rsid w:val="00E921CE"/>
    <w:rsid w:val="00E935B8"/>
    <w:rsid w:val="00E9366B"/>
    <w:rsid w:val="00E93FBB"/>
    <w:rsid w:val="00E94808"/>
    <w:rsid w:val="00E94852"/>
    <w:rsid w:val="00E968D8"/>
    <w:rsid w:val="00E973B3"/>
    <w:rsid w:val="00E97779"/>
    <w:rsid w:val="00E9794F"/>
    <w:rsid w:val="00E979E8"/>
    <w:rsid w:val="00EA0E35"/>
    <w:rsid w:val="00EA1434"/>
    <w:rsid w:val="00EA379D"/>
    <w:rsid w:val="00EA426A"/>
    <w:rsid w:val="00EA4878"/>
    <w:rsid w:val="00EA596C"/>
    <w:rsid w:val="00EA5A7E"/>
    <w:rsid w:val="00EA5E68"/>
    <w:rsid w:val="00EA698C"/>
    <w:rsid w:val="00EA74A9"/>
    <w:rsid w:val="00EA795A"/>
    <w:rsid w:val="00EB04C3"/>
    <w:rsid w:val="00EB0B00"/>
    <w:rsid w:val="00EB1094"/>
    <w:rsid w:val="00EB178D"/>
    <w:rsid w:val="00EB278C"/>
    <w:rsid w:val="00EB320A"/>
    <w:rsid w:val="00EB3F10"/>
    <w:rsid w:val="00EB4015"/>
    <w:rsid w:val="00EB424E"/>
    <w:rsid w:val="00EB4828"/>
    <w:rsid w:val="00EB65AC"/>
    <w:rsid w:val="00EB7EE9"/>
    <w:rsid w:val="00EC070F"/>
    <w:rsid w:val="00EC0E04"/>
    <w:rsid w:val="00EC1914"/>
    <w:rsid w:val="00EC1947"/>
    <w:rsid w:val="00EC1A27"/>
    <w:rsid w:val="00EC36CD"/>
    <w:rsid w:val="00EC3C75"/>
    <w:rsid w:val="00EC4878"/>
    <w:rsid w:val="00EC4AAA"/>
    <w:rsid w:val="00EC4E25"/>
    <w:rsid w:val="00EC76DF"/>
    <w:rsid w:val="00EC798A"/>
    <w:rsid w:val="00EC7FA3"/>
    <w:rsid w:val="00ED028C"/>
    <w:rsid w:val="00ED058B"/>
    <w:rsid w:val="00ED2441"/>
    <w:rsid w:val="00ED30B6"/>
    <w:rsid w:val="00ED4BE7"/>
    <w:rsid w:val="00ED5668"/>
    <w:rsid w:val="00ED56C8"/>
    <w:rsid w:val="00ED57B0"/>
    <w:rsid w:val="00ED6457"/>
    <w:rsid w:val="00ED719D"/>
    <w:rsid w:val="00ED7DC4"/>
    <w:rsid w:val="00EE0423"/>
    <w:rsid w:val="00EE08BD"/>
    <w:rsid w:val="00EE0C5B"/>
    <w:rsid w:val="00EE14E2"/>
    <w:rsid w:val="00EE18EF"/>
    <w:rsid w:val="00EE41EA"/>
    <w:rsid w:val="00EE4506"/>
    <w:rsid w:val="00EE505B"/>
    <w:rsid w:val="00EE50D1"/>
    <w:rsid w:val="00EE5619"/>
    <w:rsid w:val="00EE66A4"/>
    <w:rsid w:val="00EE73B3"/>
    <w:rsid w:val="00EE7B8A"/>
    <w:rsid w:val="00EE7F97"/>
    <w:rsid w:val="00EF06BA"/>
    <w:rsid w:val="00EF0FF1"/>
    <w:rsid w:val="00EF17AB"/>
    <w:rsid w:val="00EF378B"/>
    <w:rsid w:val="00EF4593"/>
    <w:rsid w:val="00EF46C0"/>
    <w:rsid w:val="00EF5439"/>
    <w:rsid w:val="00EF61F2"/>
    <w:rsid w:val="00EF6334"/>
    <w:rsid w:val="00EF6BBF"/>
    <w:rsid w:val="00EF7940"/>
    <w:rsid w:val="00EF7FAD"/>
    <w:rsid w:val="00F00184"/>
    <w:rsid w:val="00F00482"/>
    <w:rsid w:val="00F008B0"/>
    <w:rsid w:val="00F00973"/>
    <w:rsid w:val="00F00F10"/>
    <w:rsid w:val="00F01C6D"/>
    <w:rsid w:val="00F02846"/>
    <w:rsid w:val="00F02954"/>
    <w:rsid w:val="00F029F4"/>
    <w:rsid w:val="00F02E20"/>
    <w:rsid w:val="00F031A2"/>
    <w:rsid w:val="00F0393B"/>
    <w:rsid w:val="00F042D8"/>
    <w:rsid w:val="00F04386"/>
    <w:rsid w:val="00F04415"/>
    <w:rsid w:val="00F04A76"/>
    <w:rsid w:val="00F04BE0"/>
    <w:rsid w:val="00F04FE3"/>
    <w:rsid w:val="00F055D1"/>
    <w:rsid w:val="00F057C1"/>
    <w:rsid w:val="00F0726C"/>
    <w:rsid w:val="00F0754E"/>
    <w:rsid w:val="00F10ED2"/>
    <w:rsid w:val="00F1131F"/>
    <w:rsid w:val="00F11374"/>
    <w:rsid w:val="00F11381"/>
    <w:rsid w:val="00F11DB4"/>
    <w:rsid w:val="00F12515"/>
    <w:rsid w:val="00F12811"/>
    <w:rsid w:val="00F12B96"/>
    <w:rsid w:val="00F13142"/>
    <w:rsid w:val="00F137EF"/>
    <w:rsid w:val="00F13B15"/>
    <w:rsid w:val="00F13E00"/>
    <w:rsid w:val="00F14050"/>
    <w:rsid w:val="00F14695"/>
    <w:rsid w:val="00F14718"/>
    <w:rsid w:val="00F14FFC"/>
    <w:rsid w:val="00F15CDD"/>
    <w:rsid w:val="00F16051"/>
    <w:rsid w:val="00F1727B"/>
    <w:rsid w:val="00F17DFA"/>
    <w:rsid w:val="00F20237"/>
    <w:rsid w:val="00F2039F"/>
    <w:rsid w:val="00F20491"/>
    <w:rsid w:val="00F20858"/>
    <w:rsid w:val="00F20AF6"/>
    <w:rsid w:val="00F21143"/>
    <w:rsid w:val="00F211E7"/>
    <w:rsid w:val="00F2162B"/>
    <w:rsid w:val="00F218CE"/>
    <w:rsid w:val="00F21A02"/>
    <w:rsid w:val="00F21AC9"/>
    <w:rsid w:val="00F21B45"/>
    <w:rsid w:val="00F22966"/>
    <w:rsid w:val="00F22A97"/>
    <w:rsid w:val="00F22B0A"/>
    <w:rsid w:val="00F22FC8"/>
    <w:rsid w:val="00F237D0"/>
    <w:rsid w:val="00F2397F"/>
    <w:rsid w:val="00F23F19"/>
    <w:rsid w:val="00F247BB"/>
    <w:rsid w:val="00F24AB2"/>
    <w:rsid w:val="00F24E43"/>
    <w:rsid w:val="00F24F79"/>
    <w:rsid w:val="00F26048"/>
    <w:rsid w:val="00F26264"/>
    <w:rsid w:val="00F26FC2"/>
    <w:rsid w:val="00F2737A"/>
    <w:rsid w:val="00F30F53"/>
    <w:rsid w:val="00F32560"/>
    <w:rsid w:val="00F32799"/>
    <w:rsid w:val="00F34CEC"/>
    <w:rsid w:val="00F34E24"/>
    <w:rsid w:val="00F356E7"/>
    <w:rsid w:val="00F36DA0"/>
    <w:rsid w:val="00F375B8"/>
    <w:rsid w:val="00F37EF0"/>
    <w:rsid w:val="00F40E62"/>
    <w:rsid w:val="00F41454"/>
    <w:rsid w:val="00F41DCA"/>
    <w:rsid w:val="00F42C0E"/>
    <w:rsid w:val="00F42F0A"/>
    <w:rsid w:val="00F44913"/>
    <w:rsid w:val="00F449EE"/>
    <w:rsid w:val="00F45A5A"/>
    <w:rsid w:val="00F47831"/>
    <w:rsid w:val="00F47832"/>
    <w:rsid w:val="00F50576"/>
    <w:rsid w:val="00F5081B"/>
    <w:rsid w:val="00F50D51"/>
    <w:rsid w:val="00F51972"/>
    <w:rsid w:val="00F51D1F"/>
    <w:rsid w:val="00F51F45"/>
    <w:rsid w:val="00F52E3D"/>
    <w:rsid w:val="00F5440E"/>
    <w:rsid w:val="00F54932"/>
    <w:rsid w:val="00F54C39"/>
    <w:rsid w:val="00F56765"/>
    <w:rsid w:val="00F56D18"/>
    <w:rsid w:val="00F57158"/>
    <w:rsid w:val="00F6065A"/>
    <w:rsid w:val="00F6090D"/>
    <w:rsid w:val="00F60B8B"/>
    <w:rsid w:val="00F60F6A"/>
    <w:rsid w:val="00F61538"/>
    <w:rsid w:val="00F6156C"/>
    <w:rsid w:val="00F626E8"/>
    <w:rsid w:val="00F62818"/>
    <w:rsid w:val="00F62820"/>
    <w:rsid w:val="00F64DD2"/>
    <w:rsid w:val="00F64E0A"/>
    <w:rsid w:val="00F65625"/>
    <w:rsid w:val="00F659A3"/>
    <w:rsid w:val="00F703F0"/>
    <w:rsid w:val="00F7320A"/>
    <w:rsid w:val="00F73FD7"/>
    <w:rsid w:val="00F74EB9"/>
    <w:rsid w:val="00F75F35"/>
    <w:rsid w:val="00F76633"/>
    <w:rsid w:val="00F76656"/>
    <w:rsid w:val="00F76B7C"/>
    <w:rsid w:val="00F77203"/>
    <w:rsid w:val="00F77CA2"/>
    <w:rsid w:val="00F809F4"/>
    <w:rsid w:val="00F843D1"/>
    <w:rsid w:val="00F84F21"/>
    <w:rsid w:val="00F85336"/>
    <w:rsid w:val="00F867EC"/>
    <w:rsid w:val="00F868B5"/>
    <w:rsid w:val="00F87731"/>
    <w:rsid w:val="00F8779F"/>
    <w:rsid w:val="00F87AD8"/>
    <w:rsid w:val="00F87B15"/>
    <w:rsid w:val="00F901D5"/>
    <w:rsid w:val="00F90C46"/>
    <w:rsid w:val="00F91776"/>
    <w:rsid w:val="00F91A08"/>
    <w:rsid w:val="00F92F24"/>
    <w:rsid w:val="00F934C2"/>
    <w:rsid w:val="00F93AA1"/>
    <w:rsid w:val="00F93AD2"/>
    <w:rsid w:val="00F955EA"/>
    <w:rsid w:val="00F9612A"/>
    <w:rsid w:val="00F96BD1"/>
    <w:rsid w:val="00F96E58"/>
    <w:rsid w:val="00F97439"/>
    <w:rsid w:val="00F9780B"/>
    <w:rsid w:val="00F97FE6"/>
    <w:rsid w:val="00FA02D7"/>
    <w:rsid w:val="00FA0491"/>
    <w:rsid w:val="00FA26C3"/>
    <w:rsid w:val="00FA2983"/>
    <w:rsid w:val="00FA3E15"/>
    <w:rsid w:val="00FA3FED"/>
    <w:rsid w:val="00FA4EFB"/>
    <w:rsid w:val="00FA5048"/>
    <w:rsid w:val="00FA62DB"/>
    <w:rsid w:val="00FA638C"/>
    <w:rsid w:val="00FA63C8"/>
    <w:rsid w:val="00FA72B1"/>
    <w:rsid w:val="00FB0B27"/>
    <w:rsid w:val="00FB14D3"/>
    <w:rsid w:val="00FB1A96"/>
    <w:rsid w:val="00FB1D86"/>
    <w:rsid w:val="00FB27F8"/>
    <w:rsid w:val="00FB298B"/>
    <w:rsid w:val="00FB37CB"/>
    <w:rsid w:val="00FB3A5E"/>
    <w:rsid w:val="00FB453C"/>
    <w:rsid w:val="00FB4BA6"/>
    <w:rsid w:val="00FB5320"/>
    <w:rsid w:val="00FB5839"/>
    <w:rsid w:val="00FB659B"/>
    <w:rsid w:val="00FB65CC"/>
    <w:rsid w:val="00FB68D2"/>
    <w:rsid w:val="00FB6904"/>
    <w:rsid w:val="00FB708F"/>
    <w:rsid w:val="00FB7FDC"/>
    <w:rsid w:val="00FC094D"/>
    <w:rsid w:val="00FC0BEF"/>
    <w:rsid w:val="00FC1BA6"/>
    <w:rsid w:val="00FC1CB3"/>
    <w:rsid w:val="00FC2412"/>
    <w:rsid w:val="00FC2AF2"/>
    <w:rsid w:val="00FC33B2"/>
    <w:rsid w:val="00FC4203"/>
    <w:rsid w:val="00FC4CC6"/>
    <w:rsid w:val="00FC50C9"/>
    <w:rsid w:val="00FC50E9"/>
    <w:rsid w:val="00FC5201"/>
    <w:rsid w:val="00FC542B"/>
    <w:rsid w:val="00FC55DE"/>
    <w:rsid w:val="00FC57F7"/>
    <w:rsid w:val="00FC5835"/>
    <w:rsid w:val="00FC632B"/>
    <w:rsid w:val="00FD0738"/>
    <w:rsid w:val="00FD0E2E"/>
    <w:rsid w:val="00FD0FA7"/>
    <w:rsid w:val="00FD1021"/>
    <w:rsid w:val="00FD1505"/>
    <w:rsid w:val="00FD19A6"/>
    <w:rsid w:val="00FD1BA5"/>
    <w:rsid w:val="00FD291B"/>
    <w:rsid w:val="00FD3B55"/>
    <w:rsid w:val="00FD4293"/>
    <w:rsid w:val="00FD42D6"/>
    <w:rsid w:val="00FD44D4"/>
    <w:rsid w:val="00FD4C2A"/>
    <w:rsid w:val="00FE09E6"/>
    <w:rsid w:val="00FE12A8"/>
    <w:rsid w:val="00FE131B"/>
    <w:rsid w:val="00FE2D2F"/>
    <w:rsid w:val="00FE341D"/>
    <w:rsid w:val="00FE4D11"/>
    <w:rsid w:val="00FE62D2"/>
    <w:rsid w:val="00FE7E2C"/>
    <w:rsid w:val="00FF01B8"/>
    <w:rsid w:val="00FF0BA5"/>
    <w:rsid w:val="00FF1A75"/>
    <w:rsid w:val="00FF1CA8"/>
    <w:rsid w:val="00FF1E77"/>
    <w:rsid w:val="00FF21B2"/>
    <w:rsid w:val="00FF2778"/>
    <w:rsid w:val="00FF2C5C"/>
    <w:rsid w:val="00FF2E76"/>
    <w:rsid w:val="00FF41E3"/>
    <w:rsid w:val="00FF4730"/>
    <w:rsid w:val="00FF5035"/>
    <w:rsid w:val="00FF5955"/>
    <w:rsid w:val="064C1021"/>
    <w:rsid w:val="069F6C6D"/>
    <w:rsid w:val="0BC667C2"/>
    <w:rsid w:val="0E766D9A"/>
    <w:rsid w:val="20DB3DD3"/>
    <w:rsid w:val="2EAE07C3"/>
    <w:rsid w:val="43460FCB"/>
    <w:rsid w:val="438837D9"/>
    <w:rsid w:val="454C1AE2"/>
    <w:rsid w:val="46084EB5"/>
    <w:rsid w:val="4B143210"/>
    <w:rsid w:val="55AE268C"/>
    <w:rsid w:val="58E1141B"/>
    <w:rsid w:val="5EE65FC0"/>
    <w:rsid w:val="616E5D6A"/>
    <w:rsid w:val="61D4202F"/>
    <w:rsid w:val="6B08160C"/>
    <w:rsid w:val="6D03428C"/>
    <w:rsid w:val="73785000"/>
    <w:rsid w:val="74A84C94"/>
    <w:rsid w:val="77EB4F85"/>
    <w:rsid w:val="7F38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locked="1" w:qFormat="1"/>
    <w:lsdException w:name="heading 3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toc 3" w:semiHidden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semiHidden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semiHidden="1"/>
    <w:lsdException w:name="Body Text" w:semiHidden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semiHidden="1"/>
    <w:lsdException w:name="Body Text First Indent" w:semiHidden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qFormat="1"/>
    <w:lsdException w:name="FollowedHyperlink" w:locked="1"/>
    <w:lsdException w:name="Strong" w:locked="1" w:qFormat="1"/>
    <w:lsdException w:name="Emphasis" w:locked="1" w:qFormat="1"/>
    <w:lsdException w:name="Document Map" w:locked="1" w:semiHidden="1"/>
    <w:lsdException w:name="Plain Text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/>
    <w:lsdException w:name="annotation subject" w:lock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1"/>
    <w:lsdException w:name="Table Theme" w:lock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rsid w:val="00634E9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8"/>
    <w:next w:val="a8"/>
    <w:link w:val="1Char"/>
    <w:qFormat/>
    <w:rsid w:val="00634E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8"/>
    <w:next w:val="a8"/>
    <w:link w:val="2Char"/>
    <w:qFormat/>
    <w:locked/>
    <w:rsid w:val="00634E93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8"/>
    <w:next w:val="a8"/>
    <w:link w:val="3Char"/>
    <w:qFormat/>
    <w:rsid w:val="00634E93"/>
    <w:pPr>
      <w:keepNext/>
      <w:keepLines/>
      <w:widowControl/>
      <w:spacing w:before="260" w:after="260" w:line="416" w:lineRule="auto"/>
      <w:ind w:firstLine="360"/>
      <w:jc w:val="left"/>
      <w:outlineLvl w:val="2"/>
    </w:pPr>
    <w:rPr>
      <w:rFonts w:ascii="Calibri" w:hAnsi="Calibri"/>
      <w:b/>
      <w:bCs/>
      <w:kern w:val="0"/>
      <w:sz w:val="32"/>
      <w:szCs w:val="32"/>
    </w:rPr>
  </w:style>
  <w:style w:type="paragraph" w:styleId="4">
    <w:name w:val="heading 4"/>
    <w:basedOn w:val="a8"/>
    <w:next w:val="a8"/>
    <w:link w:val="4Char"/>
    <w:qFormat/>
    <w:locked/>
    <w:rsid w:val="00634E93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Char">
    <w:name w:val="标题 1 Char"/>
    <w:basedOn w:val="a9"/>
    <w:link w:val="1"/>
    <w:locked/>
    <w:rsid w:val="00634E93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9"/>
    <w:link w:val="2"/>
    <w:semiHidden/>
    <w:locked/>
    <w:rsid w:val="00634E9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9"/>
    <w:link w:val="3"/>
    <w:locked/>
    <w:rsid w:val="00634E93"/>
    <w:rPr>
      <w:rFonts w:ascii="Calibri" w:eastAsia="宋体" w:hAnsi="Calibri" w:cs="Times New Roman"/>
      <w:b/>
      <w:kern w:val="0"/>
      <w:sz w:val="32"/>
    </w:rPr>
  </w:style>
  <w:style w:type="character" w:customStyle="1" w:styleId="4Char">
    <w:name w:val="标题 4 Char"/>
    <w:basedOn w:val="a9"/>
    <w:link w:val="4"/>
    <w:locked/>
    <w:rsid w:val="00634E93"/>
    <w:rPr>
      <w:rFonts w:ascii="Arial" w:eastAsia="黑体" w:hAnsi="Arial" w:cs="Times New Roman"/>
      <w:b/>
      <w:bCs/>
      <w:kern w:val="2"/>
      <w:sz w:val="28"/>
      <w:szCs w:val="28"/>
    </w:rPr>
  </w:style>
  <w:style w:type="paragraph" w:styleId="ac">
    <w:name w:val="caption"/>
    <w:basedOn w:val="a8"/>
    <w:next w:val="a8"/>
    <w:qFormat/>
    <w:rsid w:val="00634E93"/>
    <w:rPr>
      <w:rFonts w:ascii="Cambria" w:eastAsia="黑体" w:hAnsi="Cambria"/>
      <w:sz w:val="20"/>
      <w:szCs w:val="20"/>
    </w:rPr>
  </w:style>
  <w:style w:type="paragraph" w:styleId="ad">
    <w:name w:val="Document Map"/>
    <w:basedOn w:val="a8"/>
    <w:link w:val="Char"/>
    <w:semiHidden/>
    <w:locked/>
    <w:rsid w:val="00634E93"/>
    <w:pPr>
      <w:shd w:val="clear" w:color="auto" w:fill="000080"/>
    </w:pPr>
  </w:style>
  <w:style w:type="character" w:customStyle="1" w:styleId="Char">
    <w:name w:val="文档结构图 Char"/>
    <w:basedOn w:val="a9"/>
    <w:link w:val="ad"/>
    <w:semiHidden/>
    <w:locked/>
    <w:rsid w:val="00634E93"/>
    <w:rPr>
      <w:rFonts w:cs="Times New Roman"/>
      <w:sz w:val="2"/>
    </w:rPr>
  </w:style>
  <w:style w:type="paragraph" w:styleId="ae">
    <w:name w:val="annotation text"/>
    <w:basedOn w:val="a8"/>
    <w:link w:val="Char0"/>
    <w:semiHidden/>
    <w:rsid w:val="00634E93"/>
    <w:pPr>
      <w:jc w:val="left"/>
    </w:pPr>
  </w:style>
  <w:style w:type="character" w:customStyle="1" w:styleId="Char0">
    <w:name w:val="批注文字 Char"/>
    <w:basedOn w:val="a9"/>
    <w:link w:val="ae"/>
    <w:locked/>
    <w:rsid w:val="00634E93"/>
    <w:rPr>
      <w:rFonts w:cs="Times New Roman"/>
      <w:kern w:val="2"/>
      <w:sz w:val="24"/>
      <w:szCs w:val="24"/>
    </w:rPr>
  </w:style>
  <w:style w:type="paragraph" w:styleId="af">
    <w:name w:val="Body Text"/>
    <w:basedOn w:val="a8"/>
    <w:link w:val="Char1"/>
    <w:semiHidden/>
    <w:rsid w:val="00634E93"/>
    <w:pPr>
      <w:spacing w:after="120"/>
    </w:pPr>
  </w:style>
  <w:style w:type="character" w:customStyle="1" w:styleId="Char1">
    <w:name w:val="正文文本 Char"/>
    <w:basedOn w:val="a9"/>
    <w:link w:val="af"/>
    <w:semiHidden/>
    <w:locked/>
    <w:rsid w:val="00634E93"/>
    <w:rPr>
      <w:rFonts w:cs="Times New Roman"/>
      <w:kern w:val="2"/>
      <w:sz w:val="24"/>
      <w:szCs w:val="24"/>
    </w:rPr>
  </w:style>
  <w:style w:type="paragraph" w:styleId="af0">
    <w:name w:val="Body Text Indent"/>
    <w:basedOn w:val="a8"/>
    <w:link w:val="Char2"/>
    <w:rsid w:val="00634E93"/>
    <w:pPr>
      <w:autoSpaceDE w:val="0"/>
      <w:autoSpaceDN w:val="0"/>
      <w:adjustRightInd w:val="0"/>
      <w:spacing w:line="504" w:lineRule="exact"/>
      <w:ind w:firstLine="480"/>
    </w:pPr>
    <w:rPr>
      <w:kern w:val="0"/>
      <w:sz w:val="24"/>
      <w:szCs w:val="20"/>
    </w:rPr>
  </w:style>
  <w:style w:type="character" w:customStyle="1" w:styleId="Char2">
    <w:name w:val="正文文本缩进 Char"/>
    <w:basedOn w:val="a9"/>
    <w:link w:val="af0"/>
    <w:semiHidden/>
    <w:locked/>
    <w:rsid w:val="00634E93"/>
    <w:rPr>
      <w:rFonts w:cs="Times New Roman"/>
      <w:sz w:val="24"/>
      <w:szCs w:val="24"/>
    </w:rPr>
  </w:style>
  <w:style w:type="paragraph" w:styleId="30">
    <w:name w:val="toc 3"/>
    <w:basedOn w:val="a8"/>
    <w:next w:val="a8"/>
    <w:semiHidden/>
    <w:rsid w:val="00634E93"/>
    <w:pPr>
      <w:ind w:leftChars="400" w:left="840"/>
    </w:pPr>
  </w:style>
  <w:style w:type="paragraph" w:styleId="af1">
    <w:name w:val="Date"/>
    <w:basedOn w:val="a8"/>
    <w:next w:val="a8"/>
    <w:link w:val="Char3"/>
    <w:semiHidden/>
    <w:rsid w:val="00634E93"/>
    <w:pPr>
      <w:ind w:leftChars="2500" w:left="100"/>
    </w:pPr>
  </w:style>
  <w:style w:type="character" w:customStyle="1" w:styleId="Char3">
    <w:name w:val="日期 Char"/>
    <w:basedOn w:val="a9"/>
    <w:link w:val="af1"/>
    <w:semiHidden/>
    <w:locked/>
    <w:rsid w:val="00634E93"/>
    <w:rPr>
      <w:rFonts w:cs="Times New Roman"/>
      <w:sz w:val="24"/>
      <w:szCs w:val="24"/>
    </w:rPr>
  </w:style>
  <w:style w:type="paragraph" w:styleId="20">
    <w:name w:val="Body Text Indent 2"/>
    <w:basedOn w:val="a8"/>
    <w:link w:val="2Char1"/>
    <w:locked/>
    <w:rsid w:val="00634E93"/>
    <w:pPr>
      <w:spacing w:after="120" w:line="480" w:lineRule="auto"/>
      <w:ind w:leftChars="200" w:left="420"/>
    </w:pPr>
  </w:style>
  <w:style w:type="character" w:customStyle="1" w:styleId="2Char1">
    <w:name w:val="正文文本缩进 2 Char1"/>
    <w:basedOn w:val="a9"/>
    <w:link w:val="20"/>
    <w:semiHidden/>
    <w:locked/>
    <w:rsid w:val="00634E93"/>
    <w:rPr>
      <w:rFonts w:cs="Times New Roman"/>
      <w:kern w:val="2"/>
      <w:sz w:val="24"/>
      <w:szCs w:val="24"/>
    </w:rPr>
  </w:style>
  <w:style w:type="paragraph" w:styleId="af2">
    <w:name w:val="Balloon Text"/>
    <w:basedOn w:val="a8"/>
    <w:link w:val="Char4"/>
    <w:semiHidden/>
    <w:rsid w:val="00634E93"/>
    <w:pPr>
      <w:widowControl/>
      <w:ind w:firstLine="360"/>
      <w:jc w:val="left"/>
    </w:pPr>
    <w:rPr>
      <w:rFonts w:ascii="Calibri" w:hAnsi="Calibri"/>
      <w:kern w:val="0"/>
      <w:sz w:val="18"/>
      <w:szCs w:val="18"/>
    </w:rPr>
  </w:style>
  <w:style w:type="character" w:customStyle="1" w:styleId="Char4">
    <w:name w:val="批注框文本 Char"/>
    <w:basedOn w:val="a9"/>
    <w:link w:val="af2"/>
    <w:locked/>
    <w:rsid w:val="00634E93"/>
    <w:rPr>
      <w:rFonts w:ascii="Calibri" w:eastAsia="宋体" w:hAnsi="Calibri" w:cs="Times New Roman"/>
      <w:kern w:val="0"/>
      <w:sz w:val="18"/>
    </w:rPr>
  </w:style>
  <w:style w:type="paragraph" w:styleId="af3">
    <w:name w:val="footer"/>
    <w:basedOn w:val="a8"/>
    <w:link w:val="Char5"/>
    <w:rsid w:val="00634E9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5">
    <w:name w:val="页脚 Char"/>
    <w:basedOn w:val="a9"/>
    <w:link w:val="af3"/>
    <w:locked/>
    <w:rsid w:val="00634E93"/>
    <w:rPr>
      <w:rFonts w:ascii="Times New Roman" w:eastAsia="宋体" w:hAnsi="Times New Roman" w:cs="Times New Roman"/>
      <w:sz w:val="18"/>
    </w:rPr>
  </w:style>
  <w:style w:type="paragraph" w:styleId="af4">
    <w:name w:val="header"/>
    <w:basedOn w:val="a8"/>
    <w:link w:val="Char6"/>
    <w:rsid w:val="00634E93"/>
    <w:pPr>
      <w:widowControl/>
      <w:tabs>
        <w:tab w:val="center" w:pos="4153"/>
        <w:tab w:val="right" w:pos="8306"/>
      </w:tabs>
      <w:snapToGrid w:val="0"/>
      <w:ind w:firstLine="36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6">
    <w:name w:val="页眉 Char"/>
    <w:basedOn w:val="a9"/>
    <w:link w:val="af4"/>
    <w:locked/>
    <w:rsid w:val="00634E93"/>
    <w:rPr>
      <w:rFonts w:ascii="Calibri" w:eastAsia="宋体" w:hAnsi="Calibri" w:cs="Times New Roman"/>
      <w:kern w:val="0"/>
      <w:sz w:val="18"/>
    </w:rPr>
  </w:style>
  <w:style w:type="paragraph" w:styleId="10">
    <w:name w:val="toc 1"/>
    <w:basedOn w:val="a8"/>
    <w:next w:val="a8"/>
    <w:semiHidden/>
    <w:qFormat/>
    <w:rsid w:val="00634E93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21">
    <w:name w:val="toc 2"/>
    <w:basedOn w:val="a8"/>
    <w:next w:val="a8"/>
    <w:semiHidden/>
    <w:rsid w:val="00634E93"/>
    <w:pPr>
      <w:ind w:leftChars="200" w:left="420"/>
    </w:pPr>
  </w:style>
  <w:style w:type="paragraph" w:styleId="af5">
    <w:name w:val="Normal (Web)"/>
    <w:basedOn w:val="a8"/>
    <w:rsid w:val="00634E9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6">
    <w:name w:val="Body Text First Indent"/>
    <w:basedOn w:val="af"/>
    <w:link w:val="Char7"/>
    <w:semiHidden/>
    <w:rsid w:val="00634E93"/>
    <w:pPr>
      <w:ind w:firstLineChars="100" w:firstLine="420"/>
    </w:pPr>
  </w:style>
  <w:style w:type="character" w:customStyle="1" w:styleId="Char7">
    <w:name w:val="正文首行缩进 Char"/>
    <w:basedOn w:val="Char1"/>
    <w:link w:val="af6"/>
    <w:semiHidden/>
    <w:locked/>
    <w:rsid w:val="00634E93"/>
  </w:style>
  <w:style w:type="table" w:styleId="af7">
    <w:name w:val="Table Grid"/>
    <w:basedOn w:val="aa"/>
    <w:rsid w:val="00634E9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9"/>
    <w:qFormat/>
    <w:locked/>
    <w:rsid w:val="00634E93"/>
    <w:rPr>
      <w:b/>
    </w:rPr>
  </w:style>
  <w:style w:type="character" w:styleId="af9">
    <w:name w:val="Hyperlink"/>
    <w:basedOn w:val="a9"/>
    <w:qFormat/>
    <w:rsid w:val="00634E93"/>
    <w:rPr>
      <w:rFonts w:cs="Times New Roman"/>
      <w:color w:val="0000FF"/>
      <w:spacing w:val="0"/>
      <w:w w:val="100"/>
      <w:sz w:val="21"/>
      <w:u w:val="single"/>
    </w:rPr>
  </w:style>
  <w:style w:type="character" w:customStyle="1" w:styleId="YLChar">
    <w:name w:val="YL表头 Char"/>
    <w:basedOn w:val="a9"/>
    <w:link w:val="YL"/>
    <w:locked/>
    <w:rsid w:val="00634E93"/>
    <w:rPr>
      <w:rFonts w:ascii="Cambria" w:eastAsia="宋体" w:hAnsi="Cambria" w:cs="Times New Roman"/>
      <w:b/>
      <w:kern w:val="2"/>
      <w:sz w:val="21"/>
    </w:rPr>
  </w:style>
  <w:style w:type="paragraph" w:customStyle="1" w:styleId="YL">
    <w:name w:val="YL表头"/>
    <w:basedOn w:val="ac"/>
    <w:link w:val="YLChar"/>
    <w:rsid w:val="00634E93"/>
    <w:pPr>
      <w:spacing w:beforeLines="30" w:afterLines="20"/>
      <w:jc w:val="center"/>
    </w:pPr>
    <w:rPr>
      <w:rFonts w:eastAsia="宋体"/>
      <w:b/>
      <w:sz w:val="21"/>
    </w:rPr>
  </w:style>
  <w:style w:type="character" w:customStyle="1" w:styleId="Char8">
    <w:name w:val="表格内容 Char"/>
    <w:link w:val="afa"/>
    <w:locked/>
    <w:rsid w:val="00634E93"/>
    <w:rPr>
      <w:rFonts w:ascii="宋体" w:eastAsia="宋体"/>
      <w:spacing w:val="-2"/>
      <w:kern w:val="2"/>
      <w:sz w:val="18"/>
    </w:rPr>
  </w:style>
  <w:style w:type="paragraph" w:customStyle="1" w:styleId="afa">
    <w:name w:val="表格内容"/>
    <w:basedOn w:val="a8"/>
    <w:link w:val="Char8"/>
    <w:rsid w:val="00634E93"/>
    <w:pPr>
      <w:widowControl/>
      <w:spacing w:line="300" w:lineRule="auto"/>
      <w:jc w:val="left"/>
    </w:pPr>
    <w:rPr>
      <w:rFonts w:ascii="宋体" w:hAnsi="宋体"/>
      <w:spacing w:val="-2"/>
      <w:szCs w:val="18"/>
    </w:rPr>
  </w:style>
  <w:style w:type="character" w:customStyle="1" w:styleId="Char9">
    <w:name w:val="段 Char"/>
    <w:link w:val="afb"/>
    <w:locked/>
    <w:rsid w:val="00634E93"/>
    <w:rPr>
      <w:rFonts w:ascii="宋体"/>
      <w:kern w:val="2"/>
      <w:sz w:val="22"/>
      <w:lang w:val="en-US" w:eastAsia="zh-CN"/>
    </w:rPr>
  </w:style>
  <w:style w:type="paragraph" w:customStyle="1" w:styleId="afb">
    <w:name w:val="段"/>
    <w:link w:val="Char9"/>
    <w:rsid w:val="00634E93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a">
    <w:name w:val="章标题 Char"/>
    <w:basedOn w:val="a9"/>
    <w:link w:val="a"/>
    <w:locked/>
    <w:rsid w:val="00634E93"/>
    <w:rPr>
      <w:rFonts w:ascii="黑体" w:eastAsia="黑体" w:cs="Times New Roman"/>
      <w:sz w:val="21"/>
      <w:lang w:val="en-US" w:eastAsia="zh-CN" w:bidi="ar-SA"/>
    </w:rPr>
  </w:style>
  <w:style w:type="paragraph" w:customStyle="1" w:styleId="a">
    <w:name w:val="章标题"/>
    <w:next w:val="afb"/>
    <w:link w:val="Chara"/>
    <w:rsid w:val="00634E93"/>
    <w:pPr>
      <w:numPr>
        <w:numId w:val="1"/>
      </w:numPr>
      <w:spacing w:beforeLines="100" w:afterLines="100"/>
      <w:ind w:left="142"/>
      <w:jc w:val="both"/>
      <w:outlineLvl w:val="1"/>
    </w:pPr>
    <w:rPr>
      <w:rFonts w:ascii="黑体" w:eastAsia="黑体"/>
      <w:sz w:val="21"/>
    </w:rPr>
  </w:style>
  <w:style w:type="character" w:customStyle="1" w:styleId="1Char0">
    <w:name w:val="样式1 Char"/>
    <w:basedOn w:val="Chara"/>
    <w:link w:val="11"/>
    <w:locked/>
    <w:rsid w:val="00634E93"/>
  </w:style>
  <w:style w:type="paragraph" w:customStyle="1" w:styleId="11">
    <w:name w:val="样式1"/>
    <w:basedOn w:val="a"/>
    <w:link w:val="1Char0"/>
    <w:rsid w:val="00634E93"/>
  </w:style>
  <w:style w:type="character" w:customStyle="1" w:styleId="BodyTextIndentChar">
    <w:name w:val="Body Text Indent Char"/>
    <w:locked/>
    <w:rsid w:val="00634E93"/>
    <w:rPr>
      <w:sz w:val="24"/>
    </w:rPr>
  </w:style>
  <w:style w:type="character" w:customStyle="1" w:styleId="Char10">
    <w:name w:val="正文文本缩进 Char1"/>
    <w:basedOn w:val="a9"/>
    <w:semiHidden/>
    <w:rsid w:val="00634E93"/>
    <w:rPr>
      <w:rFonts w:cs="Times New Roman"/>
      <w:kern w:val="2"/>
      <w:sz w:val="24"/>
      <w:szCs w:val="24"/>
    </w:rPr>
  </w:style>
  <w:style w:type="character" w:customStyle="1" w:styleId="YLChar0">
    <w:name w:val="YL正文 Char"/>
    <w:basedOn w:val="a9"/>
    <w:link w:val="YL0"/>
    <w:locked/>
    <w:rsid w:val="00634E93"/>
    <w:rPr>
      <w:rFonts w:ascii="仿宋" w:eastAsia="宋体" w:hAnsi="仿宋" w:cs="Times New Roman"/>
      <w:color w:val="000000"/>
      <w:kern w:val="2"/>
      <w:sz w:val="24"/>
      <w:szCs w:val="24"/>
    </w:rPr>
  </w:style>
  <w:style w:type="paragraph" w:customStyle="1" w:styleId="YL0">
    <w:name w:val="YL正文"/>
    <w:basedOn w:val="a8"/>
    <w:link w:val="YLChar0"/>
    <w:rsid w:val="00634E93"/>
    <w:pPr>
      <w:spacing w:line="300" w:lineRule="auto"/>
      <w:ind w:firstLineChars="200" w:firstLine="200"/>
    </w:pPr>
    <w:rPr>
      <w:rFonts w:ascii="仿宋" w:hAnsi="仿宋"/>
      <w:color w:val="000000"/>
      <w:sz w:val="24"/>
    </w:rPr>
  </w:style>
  <w:style w:type="character" w:customStyle="1" w:styleId="YLChar1">
    <w:name w:val="YL图内容 Char"/>
    <w:basedOn w:val="a9"/>
    <w:link w:val="YL1"/>
    <w:locked/>
    <w:rsid w:val="00634E93"/>
    <w:rPr>
      <w:rFonts w:ascii="仿宋" w:eastAsia="宋体" w:hAnsi="仿宋" w:cs="Times New Roman"/>
      <w:color w:val="000000"/>
      <w:kern w:val="2"/>
      <w:sz w:val="24"/>
      <w:szCs w:val="24"/>
    </w:rPr>
  </w:style>
  <w:style w:type="paragraph" w:customStyle="1" w:styleId="YL1">
    <w:name w:val="YL图内容"/>
    <w:basedOn w:val="a8"/>
    <w:link w:val="YLChar1"/>
    <w:rsid w:val="00634E93"/>
    <w:pPr>
      <w:spacing w:line="264" w:lineRule="auto"/>
      <w:jc w:val="center"/>
    </w:pPr>
    <w:rPr>
      <w:rFonts w:ascii="仿宋" w:hAnsi="仿宋"/>
      <w:color w:val="000000"/>
    </w:rPr>
  </w:style>
  <w:style w:type="character" w:customStyle="1" w:styleId="YLChar2">
    <w:name w:val="YL四级 Char"/>
    <w:basedOn w:val="a9"/>
    <w:link w:val="YL2"/>
    <w:locked/>
    <w:rsid w:val="00634E93"/>
    <w:rPr>
      <w:rFonts w:ascii="仿宋" w:eastAsia="宋体" w:hAnsi="仿宋" w:cs="Times New Roman"/>
      <w:b/>
      <w:color w:val="000000"/>
      <w:kern w:val="2"/>
      <w:sz w:val="24"/>
      <w:szCs w:val="24"/>
    </w:rPr>
  </w:style>
  <w:style w:type="paragraph" w:customStyle="1" w:styleId="YL2">
    <w:name w:val="YL四级"/>
    <w:basedOn w:val="a8"/>
    <w:link w:val="YLChar2"/>
    <w:rsid w:val="00634E93"/>
    <w:pPr>
      <w:spacing w:beforeLines="50" w:afterLines="50"/>
      <w:ind w:firstLineChars="200" w:firstLine="200"/>
      <w:jc w:val="left"/>
      <w:outlineLvl w:val="3"/>
    </w:pPr>
    <w:rPr>
      <w:rFonts w:ascii="仿宋" w:hAnsi="仿宋"/>
      <w:b/>
      <w:color w:val="000000"/>
      <w:sz w:val="24"/>
    </w:rPr>
  </w:style>
  <w:style w:type="character" w:customStyle="1" w:styleId="YLChar3">
    <w:name w:val="YL六级 Char"/>
    <w:basedOn w:val="a9"/>
    <w:link w:val="YL3"/>
    <w:locked/>
    <w:rsid w:val="00634E93"/>
    <w:rPr>
      <w:rFonts w:ascii="仿宋" w:eastAsia="宋体" w:hAnsi="仿宋" w:cs="Times New Roman"/>
      <w:b/>
      <w:color w:val="000000"/>
      <w:kern w:val="2"/>
      <w:sz w:val="24"/>
      <w:szCs w:val="24"/>
    </w:rPr>
  </w:style>
  <w:style w:type="paragraph" w:customStyle="1" w:styleId="YL3">
    <w:name w:val="YL六级"/>
    <w:basedOn w:val="a8"/>
    <w:link w:val="YLChar3"/>
    <w:rsid w:val="00634E93"/>
    <w:pPr>
      <w:adjustRightInd w:val="0"/>
      <w:spacing w:beforeLines="50" w:afterLines="50"/>
      <w:ind w:firstLineChars="200" w:firstLine="200"/>
      <w:jc w:val="left"/>
      <w:outlineLvl w:val="5"/>
    </w:pPr>
    <w:rPr>
      <w:rFonts w:ascii="仿宋" w:hAnsi="仿宋"/>
      <w:b/>
      <w:color w:val="000000"/>
      <w:sz w:val="24"/>
    </w:rPr>
  </w:style>
  <w:style w:type="character" w:customStyle="1" w:styleId="YLChar4">
    <w:name w:val="YL五级 Char"/>
    <w:basedOn w:val="a9"/>
    <w:link w:val="YL4"/>
    <w:locked/>
    <w:rsid w:val="00634E93"/>
    <w:rPr>
      <w:rFonts w:ascii="仿宋" w:eastAsia="宋体" w:hAnsi="仿宋" w:cs="Times New Roman"/>
      <w:b/>
      <w:color w:val="000000"/>
      <w:kern w:val="2"/>
      <w:sz w:val="24"/>
      <w:szCs w:val="24"/>
    </w:rPr>
  </w:style>
  <w:style w:type="paragraph" w:customStyle="1" w:styleId="YL4">
    <w:name w:val="YL五级"/>
    <w:basedOn w:val="a8"/>
    <w:link w:val="YLChar4"/>
    <w:rsid w:val="00634E93"/>
    <w:pPr>
      <w:adjustRightInd w:val="0"/>
      <w:spacing w:beforeLines="50" w:afterLines="50"/>
      <w:ind w:firstLineChars="200" w:firstLine="200"/>
      <w:jc w:val="left"/>
      <w:outlineLvl w:val="4"/>
    </w:pPr>
    <w:rPr>
      <w:rFonts w:ascii="仿宋" w:hAnsi="仿宋"/>
      <w:b/>
      <w:color w:val="000000"/>
      <w:sz w:val="24"/>
    </w:rPr>
  </w:style>
  <w:style w:type="character" w:customStyle="1" w:styleId="YLChar5">
    <w:name w:val="YL二级 Char"/>
    <w:basedOn w:val="a9"/>
    <w:link w:val="YL5"/>
    <w:locked/>
    <w:rsid w:val="00634E93"/>
    <w:rPr>
      <w:rFonts w:ascii="宋体" w:eastAsia="宋体" w:hAnsi="宋体" w:cs="Times New Roman"/>
      <w:b/>
      <w:bCs/>
      <w:kern w:val="2"/>
      <w:sz w:val="24"/>
      <w:szCs w:val="24"/>
    </w:rPr>
  </w:style>
  <w:style w:type="paragraph" w:customStyle="1" w:styleId="YL5">
    <w:name w:val="YL二级"/>
    <w:basedOn w:val="a8"/>
    <w:link w:val="YLChar5"/>
    <w:rsid w:val="00634E93"/>
    <w:pPr>
      <w:adjustRightInd w:val="0"/>
      <w:spacing w:beforeLines="50" w:afterLines="50"/>
      <w:jc w:val="left"/>
      <w:outlineLvl w:val="1"/>
    </w:pPr>
    <w:rPr>
      <w:rFonts w:ascii="宋体" w:hAnsi="宋体"/>
      <w:b/>
      <w:bCs/>
      <w:sz w:val="28"/>
    </w:rPr>
  </w:style>
  <w:style w:type="character" w:customStyle="1" w:styleId="YLChar6">
    <w:name w:val="YL三级 Char"/>
    <w:basedOn w:val="a9"/>
    <w:link w:val="YL6"/>
    <w:locked/>
    <w:rsid w:val="00634E93"/>
    <w:rPr>
      <w:rFonts w:ascii="宋体" w:eastAsia="宋体" w:hAnsi="宋体" w:cs="Times New Roman"/>
      <w:b/>
      <w:bCs/>
      <w:kern w:val="2"/>
      <w:sz w:val="24"/>
      <w:szCs w:val="24"/>
    </w:rPr>
  </w:style>
  <w:style w:type="paragraph" w:customStyle="1" w:styleId="YL6">
    <w:name w:val="YL三级"/>
    <w:basedOn w:val="a8"/>
    <w:link w:val="YLChar6"/>
    <w:rsid w:val="00634E93"/>
    <w:pPr>
      <w:adjustRightInd w:val="0"/>
      <w:spacing w:beforeLines="50" w:afterLines="50"/>
      <w:outlineLvl w:val="2"/>
    </w:pPr>
    <w:rPr>
      <w:rFonts w:ascii="宋体" w:hAnsi="宋体"/>
      <w:b/>
      <w:bCs/>
      <w:sz w:val="24"/>
    </w:rPr>
  </w:style>
  <w:style w:type="character" w:customStyle="1" w:styleId="apple-style-span">
    <w:name w:val="apple-style-span"/>
    <w:basedOn w:val="a9"/>
    <w:rsid w:val="00634E93"/>
    <w:rPr>
      <w:rFonts w:cs="Times New Roman"/>
    </w:rPr>
  </w:style>
  <w:style w:type="character" w:customStyle="1" w:styleId="Charb">
    <w:name w:val="招股正文格式 Char"/>
    <w:link w:val="afc"/>
    <w:locked/>
    <w:rsid w:val="00634E93"/>
    <w:rPr>
      <w:sz w:val="24"/>
    </w:rPr>
  </w:style>
  <w:style w:type="paragraph" w:customStyle="1" w:styleId="afc">
    <w:name w:val="招股正文格式"/>
    <w:basedOn w:val="a8"/>
    <w:link w:val="Charb"/>
    <w:rsid w:val="00634E93"/>
    <w:pPr>
      <w:spacing w:beforeLines="50" w:line="360" w:lineRule="auto"/>
      <w:ind w:firstLineChars="200" w:firstLine="200"/>
    </w:pPr>
    <w:rPr>
      <w:kern w:val="0"/>
      <w:sz w:val="24"/>
      <w:szCs w:val="20"/>
    </w:rPr>
  </w:style>
  <w:style w:type="character" w:customStyle="1" w:styleId="12">
    <w:name w:val="批注引用1"/>
    <w:rsid w:val="00634E93"/>
    <w:rPr>
      <w:sz w:val="21"/>
    </w:rPr>
  </w:style>
  <w:style w:type="character" w:customStyle="1" w:styleId="css031">
    <w:name w:val="css031"/>
    <w:rsid w:val="00634E93"/>
    <w:rPr>
      <w:sz w:val="18"/>
    </w:rPr>
  </w:style>
  <w:style w:type="character" w:customStyle="1" w:styleId="2Char0">
    <w:name w:val="正文文本缩进 2 Char"/>
    <w:rsid w:val="00634E93"/>
    <w:rPr>
      <w:kern w:val="2"/>
      <w:sz w:val="24"/>
    </w:rPr>
  </w:style>
  <w:style w:type="character" w:customStyle="1" w:styleId="7Char">
    <w:name w:val="样式7 Char"/>
    <w:link w:val="7"/>
    <w:locked/>
    <w:rsid w:val="00634E93"/>
    <w:rPr>
      <w:kern w:val="2"/>
      <w:sz w:val="24"/>
    </w:rPr>
  </w:style>
  <w:style w:type="paragraph" w:customStyle="1" w:styleId="7">
    <w:name w:val="样式7"/>
    <w:basedOn w:val="a8"/>
    <w:next w:val="a8"/>
    <w:link w:val="7Char"/>
    <w:rsid w:val="00634E93"/>
    <w:pPr>
      <w:ind w:firstLineChars="200" w:firstLine="200"/>
      <w:jc w:val="left"/>
    </w:pPr>
  </w:style>
  <w:style w:type="character" w:customStyle="1" w:styleId="hei141">
    <w:name w:val="hei141"/>
    <w:rsid w:val="00634E93"/>
    <w:rPr>
      <w:rFonts w:ascii="宋体" w:eastAsia="宋体" w:hAnsi="宋体"/>
      <w:color w:val="000000"/>
      <w:sz w:val="21"/>
      <w:u w:val="none"/>
    </w:rPr>
  </w:style>
  <w:style w:type="character" w:customStyle="1" w:styleId="3CharChar">
    <w:name w:val="样式3 Char Char"/>
    <w:link w:val="31"/>
    <w:locked/>
    <w:rsid w:val="00634E93"/>
    <w:rPr>
      <w:rFonts w:ascii="宋体" w:eastAsia="宋体"/>
      <w:b/>
      <w:color w:val="000000"/>
      <w:kern w:val="2"/>
      <w:sz w:val="21"/>
    </w:rPr>
  </w:style>
  <w:style w:type="paragraph" w:customStyle="1" w:styleId="31">
    <w:name w:val="样式3"/>
    <w:basedOn w:val="a8"/>
    <w:link w:val="3CharChar"/>
    <w:rsid w:val="00634E93"/>
    <w:pPr>
      <w:jc w:val="center"/>
    </w:pPr>
    <w:rPr>
      <w:rFonts w:ascii="宋体" w:hAnsi="宋体"/>
      <w:b/>
      <w:color w:val="000000"/>
      <w:szCs w:val="21"/>
    </w:rPr>
  </w:style>
  <w:style w:type="paragraph" w:customStyle="1" w:styleId="13">
    <w:name w:val="列出段落1"/>
    <w:basedOn w:val="a8"/>
    <w:rsid w:val="00634E93"/>
    <w:pPr>
      <w:ind w:firstLineChars="200" w:firstLine="420"/>
    </w:pPr>
  </w:style>
  <w:style w:type="paragraph" w:customStyle="1" w:styleId="22">
    <w:name w:val="列出段落2"/>
    <w:basedOn w:val="a8"/>
    <w:rsid w:val="00634E93"/>
    <w:pPr>
      <w:ind w:firstLineChars="200" w:firstLine="420"/>
    </w:pPr>
    <w:rPr>
      <w:rFonts w:ascii="Calibri" w:hAnsi="Calibri"/>
      <w:szCs w:val="22"/>
    </w:rPr>
  </w:style>
  <w:style w:type="paragraph" w:customStyle="1" w:styleId="a4">
    <w:name w:val="五级条标题"/>
    <w:basedOn w:val="a3"/>
    <w:next w:val="afb"/>
    <w:rsid w:val="00634E93"/>
    <w:pPr>
      <w:numPr>
        <w:ilvl w:val="5"/>
      </w:numPr>
      <w:outlineLvl w:val="6"/>
    </w:pPr>
  </w:style>
  <w:style w:type="paragraph" w:customStyle="1" w:styleId="a3">
    <w:name w:val="四级条标题"/>
    <w:basedOn w:val="a2"/>
    <w:next w:val="afb"/>
    <w:rsid w:val="00634E93"/>
    <w:pPr>
      <w:numPr>
        <w:ilvl w:val="4"/>
      </w:numPr>
      <w:ind w:left="0" w:firstLine="0"/>
      <w:outlineLvl w:val="5"/>
    </w:pPr>
  </w:style>
  <w:style w:type="paragraph" w:customStyle="1" w:styleId="a2">
    <w:name w:val="三级条标题"/>
    <w:basedOn w:val="a1"/>
    <w:next w:val="afb"/>
    <w:rsid w:val="00634E93"/>
    <w:pPr>
      <w:numPr>
        <w:ilvl w:val="3"/>
      </w:numPr>
      <w:ind w:left="2520" w:hanging="420"/>
      <w:outlineLvl w:val="4"/>
    </w:pPr>
  </w:style>
  <w:style w:type="paragraph" w:customStyle="1" w:styleId="a1">
    <w:name w:val="二级条标题"/>
    <w:basedOn w:val="a0"/>
    <w:next w:val="afb"/>
    <w:rsid w:val="00634E93"/>
    <w:pPr>
      <w:numPr>
        <w:ilvl w:val="2"/>
      </w:numPr>
      <w:spacing w:before="50" w:after="50"/>
      <w:ind w:left="852"/>
      <w:outlineLvl w:val="3"/>
    </w:pPr>
  </w:style>
  <w:style w:type="paragraph" w:customStyle="1" w:styleId="a0">
    <w:name w:val="一级条标题"/>
    <w:next w:val="afb"/>
    <w:rsid w:val="00634E93"/>
    <w:pPr>
      <w:numPr>
        <w:ilvl w:val="1"/>
        <w:numId w:val="1"/>
      </w:num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fd">
    <w:name w:val="招股书正文"/>
    <w:basedOn w:val="a8"/>
    <w:rsid w:val="00634E93"/>
    <w:pPr>
      <w:snapToGrid w:val="0"/>
      <w:spacing w:line="500" w:lineRule="exact"/>
      <w:ind w:right="-74" w:firstLineChars="200" w:firstLine="200"/>
    </w:pPr>
    <w:rPr>
      <w:rFonts w:ascii="宋体" w:hAnsi="宋体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8"/>
    <w:rsid w:val="00634E93"/>
    <w:pPr>
      <w:tabs>
        <w:tab w:val="left" w:pos="360"/>
      </w:tabs>
    </w:pPr>
  </w:style>
  <w:style w:type="paragraph" w:styleId="afe">
    <w:name w:val="List Paragraph"/>
    <w:basedOn w:val="a8"/>
    <w:uiPriority w:val="34"/>
    <w:qFormat/>
    <w:rsid w:val="00634E93"/>
    <w:pPr>
      <w:ind w:firstLineChars="200" w:firstLine="420"/>
    </w:pPr>
    <w:rPr>
      <w:szCs w:val="20"/>
    </w:rPr>
  </w:style>
  <w:style w:type="paragraph" w:customStyle="1" w:styleId="TOCHeading1">
    <w:name w:val="TOC Heading1"/>
    <w:basedOn w:val="1"/>
    <w:next w:val="a8"/>
    <w:rsid w:val="00634E93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">
    <w:name w:val="目次、标准名称标题"/>
    <w:basedOn w:val="a8"/>
    <w:next w:val="afb"/>
    <w:rsid w:val="00634E93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14">
    <w:name w:val="正文文本缩进1"/>
    <w:basedOn w:val="a8"/>
    <w:rsid w:val="00634E93"/>
    <w:pPr>
      <w:spacing w:line="420" w:lineRule="exact"/>
      <w:ind w:firstLine="435"/>
    </w:pPr>
    <w:rPr>
      <w:szCs w:val="20"/>
    </w:rPr>
  </w:style>
  <w:style w:type="paragraph" w:customStyle="1" w:styleId="a6">
    <w:name w:val="数字编号列项（二级）"/>
    <w:rsid w:val="00634E93"/>
    <w:pPr>
      <w:numPr>
        <w:ilvl w:val="1"/>
        <w:numId w:val="2"/>
      </w:numPr>
      <w:tabs>
        <w:tab w:val="left" w:pos="840"/>
        <w:tab w:val="left" w:pos="1260"/>
      </w:tabs>
      <w:jc w:val="both"/>
    </w:pPr>
    <w:rPr>
      <w:rFonts w:ascii="宋体"/>
      <w:sz w:val="21"/>
    </w:rPr>
  </w:style>
  <w:style w:type="paragraph" w:customStyle="1" w:styleId="a5">
    <w:name w:val="字母编号列项（一级）"/>
    <w:rsid w:val="00634E93"/>
    <w:pPr>
      <w:numPr>
        <w:numId w:val="2"/>
      </w:numPr>
      <w:tabs>
        <w:tab w:val="left" w:pos="840"/>
      </w:tabs>
      <w:jc w:val="both"/>
    </w:pPr>
    <w:rPr>
      <w:rFonts w:ascii="宋体"/>
      <w:sz w:val="21"/>
    </w:rPr>
  </w:style>
  <w:style w:type="paragraph" w:customStyle="1" w:styleId="a7">
    <w:name w:val="编号列项（三级）"/>
    <w:rsid w:val="00634E93"/>
    <w:pPr>
      <w:numPr>
        <w:ilvl w:val="2"/>
        <w:numId w:val="2"/>
      </w:numPr>
      <w:tabs>
        <w:tab w:val="left" w:pos="0"/>
        <w:tab w:val="left" w:pos="840"/>
      </w:tabs>
    </w:pPr>
    <w:rPr>
      <w:rFonts w:ascii="宋体"/>
      <w:sz w:val="21"/>
    </w:rPr>
  </w:style>
  <w:style w:type="paragraph" w:customStyle="1" w:styleId="aff0">
    <w:name w:val="二级无"/>
    <w:basedOn w:val="a1"/>
    <w:rsid w:val="00634E93"/>
    <w:pPr>
      <w:spacing w:beforeLines="0" w:afterLines="0"/>
    </w:pPr>
    <w:rPr>
      <w:rFonts w:ascii="宋体" w:eastAsia="宋体"/>
    </w:rPr>
  </w:style>
  <w:style w:type="paragraph" w:customStyle="1" w:styleId="aff1">
    <w:name w:val="三级无"/>
    <w:basedOn w:val="a2"/>
    <w:rsid w:val="00634E93"/>
    <w:pPr>
      <w:spacing w:beforeLines="0" w:afterLines="0"/>
    </w:pPr>
    <w:rPr>
      <w:rFonts w:ascii="宋体" w:eastAsia="宋体"/>
    </w:rPr>
  </w:style>
  <w:style w:type="paragraph" w:customStyle="1" w:styleId="aff2">
    <w:name w:val="插入表格"/>
    <w:next w:val="a8"/>
    <w:rsid w:val="00634E93"/>
    <w:pPr>
      <w:widowControl w:val="0"/>
      <w:adjustRightInd w:val="0"/>
      <w:spacing w:before="120" w:after="120"/>
      <w:jc w:val="center"/>
    </w:pPr>
    <w:rPr>
      <w:sz w:val="21"/>
    </w:rPr>
  </w:style>
  <w:style w:type="paragraph" w:customStyle="1" w:styleId="Default">
    <w:name w:val="Default"/>
    <w:rsid w:val="00634E93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23">
    <w:name w:val="Body Text First Indent 2"/>
    <w:basedOn w:val="af0"/>
    <w:link w:val="2Char2"/>
    <w:locked/>
    <w:rsid w:val="001F5FC8"/>
    <w:pPr>
      <w:autoSpaceDE/>
      <w:autoSpaceDN/>
      <w:adjustRightInd/>
      <w:spacing w:after="120" w:line="240" w:lineRule="auto"/>
      <w:ind w:leftChars="200" w:left="420" w:firstLineChars="200" w:firstLine="420"/>
    </w:pPr>
    <w:rPr>
      <w:kern w:val="2"/>
      <w:sz w:val="21"/>
      <w:szCs w:val="24"/>
    </w:rPr>
  </w:style>
  <w:style w:type="character" w:customStyle="1" w:styleId="2Char2">
    <w:name w:val="正文首行缩进 2 Char"/>
    <w:basedOn w:val="Char2"/>
    <w:link w:val="23"/>
    <w:rsid w:val="001F5FC8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有虎牙的小白羊丶</dc:creator>
  <cp:lastModifiedBy>Windows 用户</cp:lastModifiedBy>
  <cp:revision>12</cp:revision>
  <cp:lastPrinted>2017-11-12T02:07:00Z</cp:lastPrinted>
  <dcterms:created xsi:type="dcterms:W3CDTF">2021-08-28T03:28:00Z</dcterms:created>
  <dcterms:modified xsi:type="dcterms:W3CDTF">2026-07-24T03:08:00Z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36E8895271054E35A37F124ABD46FE6E</vt:lpwstr>
  </property>
</Properties>
</file>